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35D4F" w:rsidRDefault="00342068">
      <w:pPr>
        <w:spacing w:after="57"/>
        <w:rPr>
          <w:rFonts w:ascii="Arial" w:eastAsia="Arial" w:hAnsi="Arial" w:cs="Arial"/>
          <w:color w:val="2B2928"/>
          <w:sz w:val="22"/>
          <w:szCs w:val="22"/>
        </w:rPr>
      </w:pPr>
      <w:r>
        <w:rPr>
          <w:rFonts w:ascii="Arial" w:eastAsia="Arial" w:hAnsi="Arial" w:cs="Arial"/>
          <w:color w:val="D80000"/>
          <w:sz w:val="22"/>
          <w:szCs w:val="22"/>
        </w:rPr>
        <w:t>Bizden</w:t>
      </w:r>
      <w:r>
        <w:rPr>
          <w:rFonts w:ascii="Arial" w:eastAsia="Arial" w:hAnsi="Arial" w:cs="Arial"/>
          <w:color w:val="2B2928"/>
          <w:sz w:val="22"/>
          <w:szCs w:val="22"/>
        </w:rPr>
        <w:t>Haberler</w:t>
      </w:r>
      <w:r>
        <w:rPr>
          <w:rFonts w:ascii="Arial" w:eastAsia="Arial" w:hAnsi="Arial" w:cs="Arial"/>
          <w:color w:val="2B2928"/>
          <w:sz w:val="22"/>
          <w:szCs w:val="22"/>
        </w:rPr>
        <w:br/>
      </w:r>
    </w:p>
    <w:p w14:paraId="00000002" w14:textId="77777777" w:rsidR="00835D4F" w:rsidRDefault="00342068">
      <w:pPr>
        <w:spacing w:after="57"/>
        <w:rPr>
          <w:rFonts w:ascii="Arial" w:eastAsia="Arial" w:hAnsi="Arial" w:cs="Arial"/>
          <w:color w:val="2B2928"/>
          <w:sz w:val="22"/>
          <w:szCs w:val="22"/>
        </w:rPr>
      </w:pPr>
      <w:r>
        <w:rPr>
          <w:rFonts w:ascii="Arial" w:eastAsia="Arial" w:hAnsi="Arial" w:cs="Arial"/>
          <w:color w:val="2B2928"/>
          <w:sz w:val="22"/>
          <w:szCs w:val="22"/>
        </w:rPr>
        <w:t>SAYI 508</w:t>
      </w:r>
    </w:p>
    <w:p w14:paraId="00000003" w14:textId="77777777" w:rsidR="00835D4F" w:rsidRDefault="00835D4F">
      <w:pPr>
        <w:rPr>
          <w:rFonts w:ascii="Arial" w:eastAsia="Arial" w:hAnsi="Arial" w:cs="Arial"/>
          <w:color w:val="2B2928"/>
          <w:sz w:val="22"/>
          <w:szCs w:val="22"/>
        </w:rPr>
      </w:pPr>
    </w:p>
    <w:p w14:paraId="00000004" w14:textId="77777777" w:rsidR="00835D4F" w:rsidRDefault="00342068">
      <w:pPr>
        <w:rPr>
          <w:rFonts w:ascii="Arial" w:eastAsia="Arial" w:hAnsi="Arial" w:cs="Arial"/>
          <w:b/>
          <w:color w:val="D80000"/>
          <w:sz w:val="22"/>
          <w:szCs w:val="22"/>
        </w:rPr>
      </w:pPr>
      <w:r>
        <w:rPr>
          <w:rFonts w:ascii="Arial" w:eastAsia="Arial" w:hAnsi="Arial" w:cs="Arial"/>
          <w:b/>
          <w:color w:val="D80000"/>
          <w:sz w:val="22"/>
          <w:szCs w:val="22"/>
        </w:rPr>
        <w:t>ÖNSÖZ</w:t>
      </w:r>
    </w:p>
    <w:p w14:paraId="00000005" w14:textId="77777777" w:rsidR="00835D4F" w:rsidRPr="005A68AB" w:rsidRDefault="00835D4F">
      <w:pPr>
        <w:rPr>
          <w:rFonts w:ascii="Arial" w:eastAsia="Arial" w:hAnsi="Arial" w:cs="Arial"/>
          <w:color w:val="2B2928"/>
          <w:sz w:val="22"/>
          <w:szCs w:val="22"/>
        </w:rPr>
      </w:pPr>
    </w:p>
    <w:p w14:paraId="6967A031" w14:textId="77777777" w:rsidR="007165BA" w:rsidRDefault="007165BA" w:rsidP="007165BA">
      <w:pPr>
        <w:spacing w:line="276" w:lineRule="auto"/>
        <w:rPr>
          <w:rFonts w:ascii="Arial" w:hAnsi="Arial" w:cs="Arial"/>
          <w:color w:val="000000"/>
          <w:sz w:val="22"/>
          <w:szCs w:val="22"/>
        </w:rPr>
      </w:pPr>
      <w:r w:rsidRPr="007165BA">
        <w:rPr>
          <w:rFonts w:ascii="Arial" w:hAnsi="Arial" w:cs="Arial"/>
          <w:color w:val="000000"/>
          <w:sz w:val="22"/>
          <w:szCs w:val="22"/>
        </w:rPr>
        <w:t>Bizden Haberler’in değerli okurları,</w:t>
      </w:r>
    </w:p>
    <w:p w14:paraId="73053C1A" w14:textId="77777777" w:rsidR="007165BA" w:rsidRPr="007165BA" w:rsidRDefault="007165BA" w:rsidP="007165BA">
      <w:pPr>
        <w:spacing w:line="276" w:lineRule="auto"/>
        <w:rPr>
          <w:rFonts w:ascii="Arial" w:hAnsi="Arial" w:cs="Arial"/>
          <w:color w:val="000000"/>
          <w:sz w:val="22"/>
          <w:szCs w:val="22"/>
        </w:rPr>
      </w:pPr>
    </w:p>
    <w:p w14:paraId="47795636" w14:textId="77777777" w:rsidR="007165BA" w:rsidRDefault="007165BA" w:rsidP="007165BA">
      <w:pPr>
        <w:spacing w:line="276" w:lineRule="auto"/>
        <w:jc w:val="both"/>
        <w:rPr>
          <w:rFonts w:ascii="Arial" w:hAnsi="Arial" w:cs="Arial"/>
          <w:color w:val="000000"/>
          <w:sz w:val="22"/>
          <w:szCs w:val="22"/>
        </w:rPr>
      </w:pPr>
      <w:r w:rsidRPr="007165BA">
        <w:rPr>
          <w:rFonts w:ascii="Arial" w:hAnsi="Arial" w:cs="Arial"/>
          <w:color w:val="000000"/>
          <w:sz w:val="22"/>
          <w:szCs w:val="22"/>
        </w:rPr>
        <w:t xml:space="preserve">Sene başından bu yana süren küresel belirsizlikler ve zorlu piyasa koşullarına rağmen, güçlü bilançomuz, disiplinli yönetim anlayışımız, çeşitlendirilmiş </w:t>
      </w:r>
      <w:proofErr w:type="gramStart"/>
      <w:r w:rsidRPr="007165BA">
        <w:rPr>
          <w:rFonts w:ascii="Arial" w:hAnsi="Arial" w:cs="Arial"/>
          <w:color w:val="000000"/>
          <w:sz w:val="22"/>
          <w:szCs w:val="22"/>
        </w:rPr>
        <w:t>portföy</w:t>
      </w:r>
      <w:proofErr w:type="gramEnd"/>
      <w:r w:rsidRPr="007165BA">
        <w:rPr>
          <w:rFonts w:ascii="Arial" w:hAnsi="Arial" w:cs="Arial"/>
          <w:color w:val="000000"/>
          <w:sz w:val="22"/>
          <w:szCs w:val="22"/>
        </w:rPr>
        <w:t xml:space="preserve"> yapımız ve sağlam tedarik zincirimizin de desteğiyle, yılın ilk yarısında konsolide bazda toplam 385,9 milyar TL gelir elde ettik. Yılın ilk yarısında 14,9 milyar TL kombine yatırım gerçekleştirdik. Böylece son 5 yılda yaptığımız toplam yatırım 65 milyar TL’ye ulaştı. 20 yıldır olduğu gibi bu yıl da dünyanın en büyük şirketlerinin listelendiği Fortune Global 500’de ülkemizi temsil eden tek şirket olduk. Sadece Türkiye’nin değil dünyanın önde gelen şirketlerinden biri olma </w:t>
      </w:r>
      <w:proofErr w:type="gramStart"/>
      <w:r w:rsidRPr="007165BA">
        <w:rPr>
          <w:rFonts w:ascii="Arial" w:hAnsi="Arial" w:cs="Arial"/>
          <w:color w:val="000000"/>
          <w:sz w:val="22"/>
          <w:szCs w:val="22"/>
        </w:rPr>
        <w:t>vizyonumuz</w:t>
      </w:r>
      <w:proofErr w:type="gramEnd"/>
      <w:r w:rsidRPr="007165BA">
        <w:rPr>
          <w:rFonts w:ascii="Arial" w:hAnsi="Arial" w:cs="Arial"/>
          <w:color w:val="000000"/>
          <w:sz w:val="22"/>
          <w:szCs w:val="22"/>
        </w:rPr>
        <w:t xml:space="preserve"> sonucunda elde ettiğimiz bu başarı mutluluk ve gurur verici.</w:t>
      </w:r>
    </w:p>
    <w:p w14:paraId="2ADFAD01" w14:textId="77777777" w:rsidR="007165BA" w:rsidRPr="007165BA" w:rsidRDefault="007165BA" w:rsidP="007165BA">
      <w:pPr>
        <w:spacing w:line="276" w:lineRule="auto"/>
        <w:jc w:val="both"/>
        <w:rPr>
          <w:rFonts w:ascii="Arial" w:hAnsi="Arial" w:cs="Arial"/>
          <w:color w:val="000000"/>
          <w:sz w:val="22"/>
          <w:szCs w:val="22"/>
        </w:rPr>
      </w:pPr>
    </w:p>
    <w:p w14:paraId="14ED2A5D" w14:textId="77777777" w:rsidR="007165BA" w:rsidRDefault="007165BA" w:rsidP="007165BA">
      <w:pPr>
        <w:spacing w:line="276" w:lineRule="auto"/>
        <w:jc w:val="both"/>
        <w:rPr>
          <w:rFonts w:ascii="Arial" w:hAnsi="Arial" w:cs="Arial"/>
          <w:color w:val="000000"/>
          <w:sz w:val="22"/>
          <w:szCs w:val="22"/>
        </w:rPr>
      </w:pPr>
      <w:r w:rsidRPr="007165BA">
        <w:rPr>
          <w:rFonts w:ascii="Arial" w:hAnsi="Arial" w:cs="Arial"/>
          <w:color w:val="000000"/>
          <w:sz w:val="22"/>
          <w:szCs w:val="22"/>
        </w:rPr>
        <w:t>Faaliyet gösterdiğimiz sektörlerde bayrağı hep ileriye taşırken, ekosistemimize ve topluma rol model olma hedefiyle tüm iş yapış süreçlerimizin odağına insanı ve dünyayı alıyoruz. Bu anlayışla hayata geçirdiğimiz “Hayaller Hedefimiz” adlı seferberliğimizle, şirketlerimiz toplumsal cinsiyet eşitliği alanında değer yaratan pek çok çalışma gerçekleştiriyor. Proje kapsamında geçtiğimiz günlerde Arçelik, Aygaz, Ford Otosan, Koçfinans, Tofaş, Tüpraş, TürkTraktör ve Yapı Kredi yöneticileriyle bir araya gelen Yönetim Kurulu Üyemiz İpek Kıraç’ın da altını çizdiği gibi, “eşit, kalkınmış ve müreffeh bir gelecek için toplumsal cinsiyete dayalı eşitsizliklerle mücadelemizi kararlılıkla sürdürmek dışında bir seçeneğimiz yok”. Bu alandaki çalışmalarımızın ülkemizin yarınlarına hizmet açısından çok kıymetli olduğuna inanıyorum.</w:t>
      </w:r>
    </w:p>
    <w:p w14:paraId="61FCC711" w14:textId="77777777" w:rsidR="007165BA" w:rsidRPr="007165BA" w:rsidRDefault="007165BA" w:rsidP="007165BA">
      <w:pPr>
        <w:spacing w:line="276" w:lineRule="auto"/>
        <w:jc w:val="both"/>
        <w:rPr>
          <w:rFonts w:ascii="Arial" w:hAnsi="Arial" w:cs="Arial"/>
          <w:color w:val="000000"/>
          <w:sz w:val="22"/>
          <w:szCs w:val="22"/>
        </w:rPr>
      </w:pPr>
    </w:p>
    <w:p w14:paraId="697EF5F8" w14:textId="77777777" w:rsidR="007165BA" w:rsidRDefault="007165BA" w:rsidP="007165BA">
      <w:pPr>
        <w:spacing w:line="276" w:lineRule="auto"/>
        <w:jc w:val="both"/>
        <w:rPr>
          <w:rStyle w:val="A3"/>
          <w:rFonts w:ascii="Arial" w:hAnsi="Arial" w:cs="Arial"/>
          <w:sz w:val="22"/>
          <w:szCs w:val="22"/>
        </w:rPr>
      </w:pPr>
      <w:r w:rsidRPr="007165BA">
        <w:rPr>
          <w:rStyle w:val="A3"/>
          <w:rFonts w:ascii="Arial" w:hAnsi="Arial" w:cs="Arial"/>
          <w:sz w:val="22"/>
          <w:szCs w:val="22"/>
        </w:rPr>
        <w:t>Topluluğumuzun lokomotif sektörlerinden olan otomotiv çok hızlı bir dönüşüm içerisinde. Biz de bu dönüşüme liderlik eden küresel oyunculardan biri olmak hedefiyle faaliyetlerimizi sürdürüyoruz. Şirketlerimizin kullanıcılar tarafından en çok tercih edilen markaları üretiyor olmasından büyük bir gurur duyuyoruz. Türkiye’deki otomotiv üretiminin yüzde 45'ini, ihracatın ise %43'ünü şirketlerimiz gerçekleştiriyor. Bu başarıyı güçlü marka değerimiz, üstün Ar-Ge kapasitemiz, geniş satış, satış sonrası ve servis hizmet ağımız ve kesintisiz süren yatırımlarla sağladığımız rekabetçi üretim yetkinliğimizle yakaladık. Yaşanan dönüşüme odaklanan stratejik yol haritamız doğrultusunda, otomotiv sektöründeki Koç liderliği gelecekte de güçlenerek sürecektir.</w:t>
      </w:r>
    </w:p>
    <w:p w14:paraId="396DD0DC" w14:textId="77777777" w:rsidR="007165BA" w:rsidRPr="007165BA" w:rsidRDefault="007165BA" w:rsidP="007165BA">
      <w:pPr>
        <w:spacing w:line="276" w:lineRule="auto"/>
        <w:jc w:val="both"/>
        <w:rPr>
          <w:rStyle w:val="A3"/>
          <w:rFonts w:ascii="Arial" w:hAnsi="Arial" w:cs="Arial"/>
          <w:sz w:val="22"/>
          <w:szCs w:val="22"/>
        </w:rPr>
      </w:pPr>
    </w:p>
    <w:p w14:paraId="46AF102C" w14:textId="77777777" w:rsidR="007165BA" w:rsidRDefault="007165BA" w:rsidP="007165BA">
      <w:pPr>
        <w:spacing w:line="276" w:lineRule="auto"/>
        <w:jc w:val="both"/>
        <w:rPr>
          <w:rStyle w:val="A3"/>
          <w:rFonts w:ascii="Arial" w:hAnsi="Arial" w:cs="Arial"/>
          <w:sz w:val="22"/>
          <w:szCs w:val="22"/>
        </w:rPr>
      </w:pPr>
      <w:r w:rsidRPr="007165BA">
        <w:rPr>
          <w:rStyle w:val="A3"/>
          <w:rFonts w:ascii="Arial" w:hAnsi="Arial" w:cs="Arial"/>
          <w:sz w:val="22"/>
          <w:szCs w:val="22"/>
        </w:rPr>
        <w:t xml:space="preserve">“İnsan, iş, dünya ve toplum” eksenlerine oturttuğumuz ve “Geleceğe. Birlikte” adını verdiğimiz sürdürülebilirlik </w:t>
      </w:r>
      <w:proofErr w:type="gramStart"/>
      <w:r w:rsidRPr="007165BA">
        <w:rPr>
          <w:rStyle w:val="A3"/>
          <w:rFonts w:ascii="Arial" w:hAnsi="Arial" w:cs="Arial"/>
          <w:sz w:val="22"/>
          <w:szCs w:val="22"/>
        </w:rPr>
        <w:t>vizyonumuz</w:t>
      </w:r>
      <w:proofErr w:type="gramEnd"/>
      <w:r w:rsidRPr="007165BA">
        <w:rPr>
          <w:rStyle w:val="A3"/>
          <w:rFonts w:ascii="Arial" w:hAnsi="Arial" w:cs="Arial"/>
          <w:sz w:val="22"/>
          <w:szCs w:val="22"/>
        </w:rPr>
        <w:t xml:space="preserve"> Topluluğumuzun inovasyona bakış açısını da şekillendiriyor. Arçelik’in “Hack the Normal” ismini verdiği hackathonu bu anlayışla hayata geçirdiğimiz projelerden biri. Dünyanın geleceği üzerinde olumlu etki yaratacak fikirlere ilham vermek ve bu alanda fark yaratma </w:t>
      </w:r>
      <w:proofErr w:type="gramStart"/>
      <w:r w:rsidRPr="007165BA">
        <w:rPr>
          <w:rStyle w:val="A3"/>
          <w:rFonts w:ascii="Arial" w:hAnsi="Arial" w:cs="Arial"/>
          <w:sz w:val="22"/>
          <w:szCs w:val="22"/>
        </w:rPr>
        <w:t>motivasyonu</w:t>
      </w:r>
      <w:proofErr w:type="gramEnd"/>
      <w:r w:rsidRPr="007165BA">
        <w:rPr>
          <w:rStyle w:val="A3"/>
          <w:rFonts w:ascii="Arial" w:hAnsi="Arial" w:cs="Arial"/>
          <w:sz w:val="22"/>
          <w:szCs w:val="22"/>
        </w:rPr>
        <w:t xml:space="preserve"> olan kişileri teşvik etmek bakımından, bu gibi özel projelerin son derece önemli olduğunu düşünüyorum.</w:t>
      </w:r>
    </w:p>
    <w:p w14:paraId="44F26129" w14:textId="77777777" w:rsidR="007165BA" w:rsidRPr="007165BA" w:rsidRDefault="007165BA" w:rsidP="007165BA">
      <w:pPr>
        <w:spacing w:line="276" w:lineRule="auto"/>
        <w:jc w:val="both"/>
        <w:rPr>
          <w:rStyle w:val="A3"/>
          <w:rFonts w:ascii="Arial" w:hAnsi="Arial" w:cs="Arial"/>
          <w:sz w:val="22"/>
          <w:szCs w:val="22"/>
        </w:rPr>
      </w:pPr>
    </w:p>
    <w:p w14:paraId="450C4319" w14:textId="77777777" w:rsidR="007165BA" w:rsidRDefault="007165BA" w:rsidP="007165BA">
      <w:pPr>
        <w:spacing w:line="276" w:lineRule="auto"/>
        <w:jc w:val="both"/>
        <w:rPr>
          <w:rStyle w:val="A3"/>
          <w:rFonts w:ascii="Arial" w:hAnsi="Arial" w:cs="Arial"/>
          <w:sz w:val="22"/>
          <w:szCs w:val="22"/>
        </w:rPr>
      </w:pPr>
      <w:r w:rsidRPr="007165BA">
        <w:rPr>
          <w:rStyle w:val="A3"/>
          <w:rFonts w:ascii="Arial" w:hAnsi="Arial" w:cs="Arial"/>
          <w:sz w:val="22"/>
          <w:szCs w:val="22"/>
        </w:rPr>
        <w:t xml:space="preserve">İklim değişikliği, sadece işimizin ve içinde yaşadığımız toplumun geleceğini değil, aynı zamanda bugünümüzü de belirleyen stratejik bir olgu. Bilhassa son yıllarda dünya gündeminde önemli bir yer teşkil eden göç ve mülteciliğin önemli sebeplerinden birisi de </w:t>
      </w:r>
      <w:r w:rsidRPr="007165BA">
        <w:rPr>
          <w:rStyle w:val="A3"/>
          <w:rFonts w:ascii="Arial" w:hAnsi="Arial" w:cs="Arial"/>
          <w:sz w:val="22"/>
          <w:szCs w:val="22"/>
        </w:rPr>
        <w:lastRenderedPageBreak/>
        <w:t>iklim değişikliği. Göç konusunda gerçekleştirdiği çalışmalarıyla 2019 yılında Koç Üniversitesi Rahmi M. Koç Bilim Madalyası’na layık görülen Prof. Dr. Filiz Garip, savaşların yanı sıra iklim ve çevre felâketlerinin göç üzerine etkisini, Türkiye’deki göçmen sorununu ve göçün ekonomik yansımalarını Bizden Haberler’e değerlendirdi. Büyük bir ilgiyle okuyacağınızı umuyorum.</w:t>
      </w:r>
    </w:p>
    <w:p w14:paraId="2186488C" w14:textId="77777777" w:rsidR="007165BA" w:rsidRPr="007165BA" w:rsidRDefault="007165BA" w:rsidP="007165BA">
      <w:pPr>
        <w:spacing w:line="276" w:lineRule="auto"/>
        <w:jc w:val="both"/>
        <w:rPr>
          <w:rStyle w:val="A3"/>
          <w:rFonts w:ascii="Arial" w:hAnsi="Arial" w:cs="Arial"/>
          <w:sz w:val="22"/>
          <w:szCs w:val="22"/>
        </w:rPr>
      </w:pPr>
    </w:p>
    <w:p w14:paraId="0276EB21" w14:textId="77777777" w:rsidR="007165BA" w:rsidRPr="007165BA" w:rsidRDefault="007165BA" w:rsidP="007165BA">
      <w:pPr>
        <w:pStyle w:val="Pa2"/>
        <w:spacing w:line="276" w:lineRule="auto"/>
        <w:jc w:val="both"/>
        <w:rPr>
          <w:rStyle w:val="A3"/>
          <w:rFonts w:ascii="Arial" w:hAnsi="Arial" w:cs="Arial"/>
          <w:sz w:val="22"/>
          <w:szCs w:val="22"/>
        </w:rPr>
      </w:pPr>
      <w:r w:rsidRPr="007165BA">
        <w:rPr>
          <w:rStyle w:val="A3"/>
          <w:rFonts w:ascii="Arial" w:hAnsi="Arial" w:cs="Arial"/>
          <w:sz w:val="22"/>
          <w:szCs w:val="22"/>
        </w:rPr>
        <w:t>Sürdürülebilirlik, iklim krizi, göç, gelir dağılımındaki eşitsizlik, dijitalleşme ve yapay zekâ. Bu kavramlar, teknoloji, ekonomi, eğitim ve sağlık gibi başlıklarda gelecek 10 yılda yaşanması beklenen değişimi inceleyen "Yeni Denklemin Yeni Trendleri" araştırmasında öne çıkıyor. Yarınları şekillendiren denklemin değişkenlerini daha net anlamamıza yardımcı olacağını düşündüğüm bu değerli araştırmayı dergimiz sayfalarında bulabilirsiniz.</w:t>
      </w:r>
    </w:p>
    <w:p w14:paraId="27270AAF" w14:textId="77777777" w:rsidR="007165BA" w:rsidRPr="007165BA" w:rsidRDefault="007165BA" w:rsidP="007165BA">
      <w:pPr>
        <w:spacing w:line="276" w:lineRule="auto"/>
        <w:jc w:val="both"/>
        <w:rPr>
          <w:rFonts w:ascii="Arial" w:hAnsi="Arial" w:cs="Arial"/>
          <w:sz w:val="22"/>
          <w:szCs w:val="22"/>
        </w:rPr>
      </w:pPr>
    </w:p>
    <w:p w14:paraId="1FD1B02C" w14:textId="77777777" w:rsidR="007165BA" w:rsidRPr="007165BA" w:rsidRDefault="007165BA" w:rsidP="007165BA">
      <w:pPr>
        <w:pStyle w:val="Pa2"/>
        <w:spacing w:line="276" w:lineRule="auto"/>
        <w:rPr>
          <w:rStyle w:val="A3"/>
          <w:rFonts w:ascii="Arial" w:hAnsi="Arial" w:cs="Arial"/>
          <w:sz w:val="22"/>
          <w:szCs w:val="22"/>
        </w:rPr>
      </w:pPr>
      <w:r w:rsidRPr="007165BA">
        <w:rPr>
          <w:rStyle w:val="A3"/>
          <w:rFonts w:ascii="Arial" w:hAnsi="Arial" w:cs="Arial"/>
          <w:sz w:val="22"/>
          <w:szCs w:val="22"/>
        </w:rPr>
        <w:t>Sevgi ve saygılarımla,</w:t>
      </w:r>
    </w:p>
    <w:p w14:paraId="4A60553C" w14:textId="77777777" w:rsidR="007165BA" w:rsidRPr="007165BA" w:rsidRDefault="007165BA" w:rsidP="007165BA">
      <w:pPr>
        <w:spacing w:line="276" w:lineRule="auto"/>
        <w:rPr>
          <w:rFonts w:ascii="Arial" w:hAnsi="Arial" w:cs="Arial"/>
          <w:sz w:val="22"/>
          <w:szCs w:val="22"/>
        </w:rPr>
      </w:pPr>
    </w:p>
    <w:p w14:paraId="6CB2C30C" w14:textId="77777777" w:rsidR="007165BA" w:rsidRPr="007165BA" w:rsidRDefault="007165BA" w:rsidP="007165BA">
      <w:pPr>
        <w:spacing w:line="276" w:lineRule="auto"/>
        <w:rPr>
          <w:rFonts w:ascii="Arial" w:hAnsi="Arial" w:cs="Arial"/>
          <w:sz w:val="22"/>
          <w:szCs w:val="22"/>
        </w:rPr>
      </w:pPr>
      <w:r w:rsidRPr="007165BA">
        <w:rPr>
          <w:rStyle w:val="A3"/>
          <w:rFonts w:ascii="Arial" w:hAnsi="Arial" w:cs="Arial"/>
          <w:sz w:val="22"/>
          <w:szCs w:val="22"/>
        </w:rPr>
        <w:t>Levent Çakıroğlu</w:t>
      </w:r>
    </w:p>
    <w:p w14:paraId="52DC0E12" w14:textId="77777777" w:rsidR="005A68AB" w:rsidRDefault="005A68AB">
      <w:pPr>
        <w:rPr>
          <w:rFonts w:ascii="Arial" w:eastAsia="Arial" w:hAnsi="Arial" w:cs="Arial"/>
          <w:b/>
          <w:color w:val="D80000"/>
          <w:sz w:val="22"/>
          <w:szCs w:val="22"/>
        </w:rPr>
      </w:pPr>
    </w:p>
    <w:p w14:paraId="5F149FE7" w14:textId="77777777" w:rsidR="005A68AB" w:rsidRDefault="005A68AB">
      <w:pPr>
        <w:rPr>
          <w:rFonts w:ascii="Arial" w:eastAsia="Arial" w:hAnsi="Arial" w:cs="Arial"/>
          <w:b/>
          <w:color w:val="D80000"/>
          <w:sz w:val="22"/>
          <w:szCs w:val="22"/>
        </w:rPr>
      </w:pPr>
    </w:p>
    <w:p w14:paraId="3547592E" w14:textId="77777777" w:rsidR="005A68AB" w:rsidRDefault="005A68AB">
      <w:pPr>
        <w:rPr>
          <w:rFonts w:ascii="Arial" w:eastAsia="Arial" w:hAnsi="Arial" w:cs="Arial"/>
          <w:b/>
          <w:color w:val="D80000"/>
          <w:sz w:val="22"/>
          <w:szCs w:val="22"/>
        </w:rPr>
      </w:pPr>
    </w:p>
    <w:p w14:paraId="0D3501A5" w14:textId="77777777" w:rsidR="005A68AB" w:rsidRDefault="005A68AB">
      <w:pPr>
        <w:rPr>
          <w:rFonts w:ascii="Arial" w:eastAsia="Arial" w:hAnsi="Arial" w:cs="Arial"/>
          <w:b/>
          <w:color w:val="D80000"/>
          <w:sz w:val="22"/>
          <w:szCs w:val="22"/>
        </w:rPr>
      </w:pPr>
    </w:p>
    <w:p w14:paraId="458CD8CE" w14:textId="77777777" w:rsidR="005A68AB" w:rsidRDefault="005A68AB">
      <w:pPr>
        <w:rPr>
          <w:rFonts w:ascii="Arial" w:eastAsia="Arial" w:hAnsi="Arial" w:cs="Arial"/>
          <w:b/>
          <w:color w:val="D80000"/>
          <w:sz w:val="22"/>
          <w:szCs w:val="22"/>
        </w:rPr>
      </w:pPr>
    </w:p>
    <w:p w14:paraId="476623B6" w14:textId="77777777" w:rsidR="005A68AB" w:rsidRDefault="005A68AB">
      <w:pPr>
        <w:rPr>
          <w:rFonts w:ascii="Arial" w:eastAsia="Arial" w:hAnsi="Arial" w:cs="Arial"/>
          <w:b/>
          <w:color w:val="D80000"/>
          <w:sz w:val="22"/>
          <w:szCs w:val="22"/>
        </w:rPr>
      </w:pPr>
    </w:p>
    <w:p w14:paraId="3474E4E5" w14:textId="77777777" w:rsidR="005A68AB" w:rsidRDefault="005A68AB">
      <w:pPr>
        <w:rPr>
          <w:rFonts w:ascii="Arial" w:eastAsia="Arial" w:hAnsi="Arial" w:cs="Arial"/>
          <w:b/>
          <w:color w:val="D80000"/>
          <w:sz w:val="22"/>
          <w:szCs w:val="22"/>
        </w:rPr>
      </w:pPr>
    </w:p>
    <w:p w14:paraId="76BF0E33" w14:textId="77777777" w:rsidR="005A68AB" w:rsidRDefault="005A68AB">
      <w:pPr>
        <w:rPr>
          <w:rFonts w:ascii="Arial" w:eastAsia="Arial" w:hAnsi="Arial" w:cs="Arial"/>
          <w:b/>
          <w:color w:val="D80000"/>
          <w:sz w:val="22"/>
          <w:szCs w:val="22"/>
        </w:rPr>
      </w:pPr>
    </w:p>
    <w:p w14:paraId="1A90A2E8" w14:textId="77777777" w:rsidR="005A68AB" w:rsidRDefault="005A68AB">
      <w:pPr>
        <w:rPr>
          <w:rFonts w:ascii="Arial" w:eastAsia="Arial" w:hAnsi="Arial" w:cs="Arial"/>
          <w:b/>
          <w:color w:val="D80000"/>
          <w:sz w:val="22"/>
          <w:szCs w:val="22"/>
        </w:rPr>
      </w:pPr>
    </w:p>
    <w:p w14:paraId="39C652CF" w14:textId="77777777" w:rsidR="005A68AB" w:rsidRDefault="005A68AB">
      <w:pPr>
        <w:rPr>
          <w:rFonts w:ascii="Arial" w:eastAsia="Arial" w:hAnsi="Arial" w:cs="Arial"/>
          <w:b/>
          <w:color w:val="D80000"/>
          <w:sz w:val="22"/>
          <w:szCs w:val="22"/>
        </w:rPr>
      </w:pPr>
    </w:p>
    <w:p w14:paraId="08638F57" w14:textId="77777777" w:rsidR="005A68AB" w:rsidRDefault="005A68AB">
      <w:pPr>
        <w:rPr>
          <w:rFonts w:ascii="Arial" w:eastAsia="Arial" w:hAnsi="Arial" w:cs="Arial"/>
          <w:b/>
          <w:color w:val="D80000"/>
          <w:sz w:val="22"/>
          <w:szCs w:val="22"/>
        </w:rPr>
      </w:pPr>
    </w:p>
    <w:p w14:paraId="6E7EC2A9" w14:textId="77777777" w:rsidR="005A68AB" w:rsidRDefault="005A68AB">
      <w:pPr>
        <w:rPr>
          <w:rFonts w:ascii="Arial" w:eastAsia="Arial" w:hAnsi="Arial" w:cs="Arial"/>
          <w:b/>
          <w:color w:val="D80000"/>
          <w:sz w:val="22"/>
          <w:szCs w:val="22"/>
        </w:rPr>
      </w:pPr>
    </w:p>
    <w:p w14:paraId="0FFEC73B" w14:textId="77777777" w:rsidR="005A68AB" w:rsidRDefault="005A68AB">
      <w:pPr>
        <w:rPr>
          <w:rFonts w:ascii="Arial" w:eastAsia="Arial" w:hAnsi="Arial" w:cs="Arial"/>
          <w:b/>
          <w:color w:val="D80000"/>
          <w:sz w:val="22"/>
          <w:szCs w:val="22"/>
        </w:rPr>
      </w:pPr>
    </w:p>
    <w:p w14:paraId="3C2DE33F" w14:textId="77777777" w:rsidR="005A68AB" w:rsidRDefault="005A68AB">
      <w:pPr>
        <w:rPr>
          <w:rFonts w:ascii="Arial" w:eastAsia="Arial" w:hAnsi="Arial" w:cs="Arial"/>
          <w:b/>
          <w:color w:val="D80000"/>
          <w:sz w:val="22"/>
          <w:szCs w:val="22"/>
        </w:rPr>
      </w:pPr>
    </w:p>
    <w:p w14:paraId="4773C64C" w14:textId="77777777" w:rsidR="005A68AB" w:rsidRDefault="005A68AB">
      <w:pPr>
        <w:rPr>
          <w:rFonts w:ascii="Arial" w:eastAsia="Arial" w:hAnsi="Arial" w:cs="Arial"/>
          <w:b/>
          <w:color w:val="D80000"/>
          <w:sz w:val="22"/>
          <w:szCs w:val="22"/>
        </w:rPr>
      </w:pPr>
    </w:p>
    <w:p w14:paraId="3F8B265B" w14:textId="77777777" w:rsidR="005A68AB" w:rsidRDefault="005A68AB">
      <w:pPr>
        <w:rPr>
          <w:rFonts w:ascii="Arial" w:eastAsia="Arial" w:hAnsi="Arial" w:cs="Arial"/>
          <w:b/>
          <w:color w:val="D80000"/>
          <w:sz w:val="22"/>
          <w:szCs w:val="22"/>
        </w:rPr>
      </w:pPr>
    </w:p>
    <w:p w14:paraId="584B353E" w14:textId="77777777" w:rsidR="005A68AB" w:rsidRDefault="005A68AB">
      <w:pPr>
        <w:rPr>
          <w:rFonts w:ascii="Arial" w:eastAsia="Arial" w:hAnsi="Arial" w:cs="Arial"/>
          <w:b/>
          <w:color w:val="D80000"/>
          <w:sz w:val="22"/>
          <w:szCs w:val="22"/>
        </w:rPr>
      </w:pPr>
    </w:p>
    <w:p w14:paraId="5846709A" w14:textId="77777777" w:rsidR="005A68AB" w:rsidRDefault="005A68AB">
      <w:pPr>
        <w:rPr>
          <w:rFonts w:ascii="Arial" w:eastAsia="Arial" w:hAnsi="Arial" w:cs="Arial"/>
          <w:b/>
          <w:color w:val="D80000"/>
          <w:sz w:val="22"/>
          <w:szCs w:val="22"/>
        </w:rPr>
      </w:pPr>
    </w:p>
    <w:p w14:paraId="215A9F0F" w14:textId="77777777" w:rsidR="005A68AB" w:rsidRDefault="005A68AB">
      <w:pPr>
        <w:rPr>
          <w:rFonts w:ascii="Arial" w:eastAsia="Arial" w:hAnsi="Arial" w:cs="Arial"/>
          <w:b/>
          <w:color w:val="D80000"/>
          <w:sz w:val="22"/>
          <w:szCs w:val="22"/>
        </w:rPr>
      </w:pPr>
    </w:p>
    <w:p w14:paraId="2C94D77F" w14:textId="77777777" w:rsidR="005A68AB" w:rsidRDefault="005A68AB">
      <w:pPr>
        <w:rPr>
          <w:rFonts w:ascii="Arial" w:eastAsia="Arial" w:hAnsi="Arial" w:cs="Arial"/>
          <w:b/>
          <w:color w:val="D80000"/>
          <w:sz w:val="22"/>
          <w:szCs w:val="22"/>
        </w:rPr>
      </w:pPr>
    </w:p>
    <w:p w14:paraId="651BDCD4" w14:textId="77777777" w:rsidR="005A68AB" w:rsidRDefault="005A68AB">
      <w:pPr>
        <w:rPr>
          <w:rFonts w:ascii="Arial" w:eastAsia="Arial" w:hAnsi="Arial" w:cs="Arial"/>
          <w:b/>
          <w:color w:val="D80000"/>
          <w:sz w:val="22"/>
          <w:szCs w:val="22"/>
        </w:rPr>
      </w:pPr>
    </w:p>
    <w:p w14:paraId="78F3ABF8" w14:textId="77777777" w:rsidR="005A68AB" w:rsidRDefault="005A68AB">
      <w:pPr>
        <w:rPr>
          <w:rFonts w:ascii="Arial" w:eastAsia="Arial" w:hAnsi="Arial" w:cs="Arial"/>
          <w:b/>
          <w:color w:val="D80000"/>
          <w:sz w:val="22"/>
          <w:szCs w:val="22"/>
        </w:rPr>
      </w:pPr>
    </w:p>
    <w:p w14:paraId="37194C12" w14:textId="77777777" w:rsidR="005A68AB" w:rsidRDefault="005A68AB">
      <w:pPr>
        <w:rPr>
          <w:rFonts w:ascii="Arial" w:eastAsia="Arial" w:hAnsi="Arial" w:cs="Arial"/>
          <w:b/>
          <w:color w:val="D80000"/>
          <w:sz w:val="22"/>
          <w:szCs w:val="22"/>
        </w:rPr>
      </w:pPr>
    </w:p>
    <w:p w14:paraId="6088157F" w14:textId="77777777" w:rsidR="005A68AB" w:rsidRDefault="005A68AB">
      <w:pPr>
        <w:rPr>
          <w:rFonts w:ascii="Arial" w:eastAsia="Arial" w:hAnsi="Arial" w:cs="Arial"/>
          <w:b/>
          <w:color w:val="D80000"/>
          <w:sz w:val="22"/>
          <w:szCs w:val="22"/>
        </w:rPr>
      </w:pPr>
    </w:p>
    <w:p w14:paraId="5FAD8380" w14:textId="77777777" w:rsidR="005A68AB" w:rsidRDefault="005A68AB">
      <w:pPr>
        <w:rPr>
          <w:rFonts w:ascii="Arial" w:eastAsia="Arial" w:hAnsi="Arial" w:cs="Arial"/>
          <w:b/>
          <w:color w:val="D80000"/>
          <w:sz w:val="22"/>
          <w:szCs w:val="22"/>
        </w:rPr>
      </w:pPr>
    </w:p>
    <w:p w14:paraId="1E9AA197" w14:textId="77777777" w:rsidR="005A68AB" w:rsidRDefault="005A68AB">
      <w:pPr>
        <w:rPr>
          <w:rFonts w:ascii="Arial" w:eastAsia="Arial" w:hAnsi="Arial" w:cs="Arial"/>
          <w:b/>
          <w:color w:val="D80000"/>
          <w:sz w:val="22"/>
          <w:szCs w:val="22"/>
        </w:rPr>
      </w:pPr>
    </w:p>
    <w:p w14:paraId="2D35DA66" w14:textId="77777777" w:rsidR="005A68AB" w:rsidRDefault="005A68AB">
      <w:pPr>
        <w:rPr>
          <w:rFonts w:ascii="Arial" w:eastAsia="Arial" w:hAnsi="Arial" w:cs="Arial"/>
          <w:b/>
          <w:color w:val="D80000"/>
          <w:sz w:val="22"/>
          <w:szCs w:val="22"/>
        </w:rPr>
      </w:pPr>
    </w:p>
    <w:p w14:paraId="06084BE8" w14:textId="77777777" w:rsidR="005A68AB" w:rsidRDefault="005A68AB">
      <w:pPr>
        <w:rPr>
          <w:rFonts w:ascii="Arial" w:eastAsia="Arial" w:hAnsi="Arial" w:cs="Arial"/>
          <w:b/>
          <w:color w:val="D80000"/>
          <w:sz w:val="22"/>
          <w:szCs w:val="22"/>
        </w:rPr>
      </w:pPr>
    </w:p>
    <w:p w14:paraId="0754B663" w14:textId="77777777" w:rsidR="005A68AB" w:rsidRDefault="005A68AB">
      <w:pPr>
        <w:rPr>
          <w:rFonts w:ascii="Arial" w:eastAsia="Arial" w:hAnsi="Arial" w:cs="Arial"/>
          <w:b/>
          <w:color w:val="D80000"/>
          <w:sz w:val="22"/>
          <w:szCs w:val="22"/>
        </w:rPr>
      </w:pPr>
    </w:p>
    <w:p w14:paraId="57E5A2CB" w14:textId="77777777" w:rsidR="005A68AB" w:rsidRDefault="005A68AB">
      <w:pPr>
        <w:rPr>
          <w:rFonts w:ascii="Arial" w:eastAsia="Arial" w:hAnsi="Arial" w:cs="Arial"/>
          <w:b/>
          <w:color w:val="D80000"/>
          <w:sz w:val="22"/>
          <w:szCs w:val="22"/>
        </w:rPr>
      </w:pPr>
    </w:p>
    <w:p w14:paraId="1FA333BE" w14:textId="77777777" w:rsidR="005A68AB" w:rsidRDefault="005A68AB">
      <w:pPr>
        <w:rPr>
          <w:rFonts w:ascii="Arial" w:eastAsia="Arial" w:hAnsi="Arial" w:cs="Arial"/>
          <w:b/>
          <w:color w:val="D80000"/>
          <w:sz w:val="22"/>
          <w:szCs w:val="22"/>
        </w:rPr>
      </w:pPr>
    </w:p>
    <w:p w14:paraId="5304CC60" w14:textId="77777777" w:rsidR="005A68AB" w:rsidRDefault="005A68AB">
      <w:pPr>
        <w:rPr>
          <w:rFonts w:ascii="Arial" w:eastAsia="Arial" w:hAnsi="Arial" w:cs="Arial"/>
          <w:b/>
          <w:color w:val="D80000"/>
          <w:sz w:val="22"/>
          <w:szCs w:val="22"/>
        </w:rPr>
      </w:pPr>
    </w:p>
    <w:p w14:paraId="7A215C3C" w14:textId="77777777" w:rsidR="005A68AB" w:rsidRDefault="005A68AB">
      <w:pPr>
        <w:rPr>
          <w:rFonts w:ascii="Arial" w:eastAsia="Arial" w:hAnsi="Arial" w:cs="Arial"/>
          <w:b/>
          <w:color w:val="D80000"/>
          <w:sz w:val="22"/>
          <w:szCs w:val="22"/>
        </w:rPr>
      </w:pPr>
    </w:p>
    <w:p w14:paraId="6CDC5012" w14:textId="77777777" w:rsidR="005A68AB" w:rsidRDefault="005A68AB">
      <w:pPr>
        <w:rPr>
          <w:rFonts w:ascii="Arial" w:eastAsia="Arial" w:hAnsi="Arial" w:cs="Arial"/>
          <w:b/>
          <w:color w:val="D80000"/>
          <w:sz w:val="22"/>
          <w:szCs w:val="22"/>
        </w:rPr>
      </w:pPr>
    </w:p>
    <w:p w14:paraId="5AF8C07E" w14:textId="77777777" w:rsidR="005A68AB" w:rsidRDefault="005A68AB">
      <w:pPr>
        <w:rPr>
          <w:rFonts w:ascii="Arial" w:eastAsia="Arial" w:hAnsi="Arial" w:cs="Arial"/>
          <w:b/>
          <w:color w:val="D80000"/>
          <w:sz w:val="22"/>
          <w:szCs w:val="22"/>
        </w:rPr>
      </w:pPr>
    </w:p>
    <w:p w14:paraId="13FD88A7" w14:textId="77777777" w:rsidR="005A68AB" w:rsidRDefault="005A68AB">
      <w:pPr>
        <w:rPr>
          <w:rFonts w:ascii="Arial" w:eastAsia="Arial" w:hAnsi="Arial" w:cs="Arial"/>
          <w:b/>
          <w:color w:val="D80000"/>
          <w:sz w:val="22"/>
          <w:szCs w:val="22"/>
        </w:rPr>
      </w:pPr>
    </w:p>
    <w:p w14:paraId="00703135" w14:textId="77777777" w:rsidR="005A68AB" w:rsidRDefault="005A68AB">
      <w:pPr>
        <w:rPr>
          <w:rFonts w:ascii="Arial" w:eastAsia="Arial" w:hAnsi="Arial" w:cs="Arial"/>
          <w:b/>
          <w:color w:val="D80000"/>
          <w:sz w:val="22"/>
          <w:szCs w:val="22"/>
        </w:rPr>
      </w:pPr>
    </w:p>
    <w:p w14:paraId="0000001A" w14:textId="77777777" w:rsidR="00835D4F" w:rsidRDefault="00342068">
      <w:pPr>
        <w:rPr>
          <w:rFonts w:ascii="Arial" w:eastAsia="Arial" w:hAnsi="Arial" w:cs="Arial"/>
          <w:b/>
          <w:color w:val="D80000"/>
          <w:sz w:val="22"/>
          <w:szCs w:val="22"/>
        </w:rPr>
      </w:pPr>
      <w:r>
        <w:rPr>
          <w:rFonts w:ascii="Arial" w:eastAsia="Arial" w:hAnsi="Arial" w:cs="Arial"/>
          <w:b/>
          <w:color w:val="D80000"/>
          <w:sz w:val="22"/>
          <w:szCs w:val="22"/>
        </w:rPr>
        <w:lastRenderedPageBreak/>
        <w:t>İÇİNDEKİLER</w:t>
      </w:r>
    </w:p>
    <w:p w14:paraId="0000001B" w14:textId="77777777" w:rsidR="00835D4F" w:rsidRDefault="00835D4F">
      <w:pPr>
        <w:rPr>
          <w:rFonts w:ascii="Arial" w:eastAsia="Arial" w:hAnsi="Arial" w:cs="Arial"/>
          <w:b/>
          <w:color w:val="2B2928"/>
          <w:sz w:val="22"/>
          <w:szCs w:val="22"/>
        </w:rPr>
      </w:pPr>
    </w:p>
    <w:p w14:paraId="0000001C"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NELER OLDU?</w:t>
      </w:r>
    </w:p>
    <w:p w14:paraId="0000001D" w14:textId="77777777" w:rsidR="00835D4F" w:rsidRDefault="00835D4F">
      <w:pPr>
        <w:spacing w:line="276" w:lineRule="auto"/>
        <w:rPr>
          <w:rFonts w:ascii="Arial" w:eastAsia="Arial" w:hAnsi="Arial" w:cs="Arial"/>
          <w:b/>
          <w:color w:val="2B2928"/>
          <w:sz w:val="22"/>
          <w:szCs w:val="22"/>
        </w:rPr>
      </w:pPr>
    </w:p>
    <w:p w14:paraId="0000001E"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Koç Holding Yılın İlk Yarısında 385,9 Milyar TL Konsolide Gelir Elde Etti</w:t>
      </w:r>
    </w:p>
    <w:p w14:paraId="0000001F" w14:textId="77777777" w:rsidR="00835D4F" w:rsidRDefault="00835D4F">
      <w:pPr>
        <w:spacing w:line="276" w:lineRule="auto"/>
        <w:rPr>
          <w:rFonts w:ascii="Arial" w:eastAsia="Arial" w:hAnsi="Arial" w:cs="Arial"/>
          <w:color w:val="2B2928"/>
          <w:sz w:val="22"/>
          <w:szCs w:val="22"/>
        </w:rPr>
      </w:pPr>
    </w:p>
    <w:p w14:paraId="0000002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 Ali Y. Koç, Arçelik’in “A Ticket for Your Future” Projesi Kapsamında Gençlerle Buluştu </w:t>
      </w:r>
    </w:p>
    <w:p w14:paraId="00000021" w14:textId="77777777" w:rsidR="00835D4F" w:rsidRDefault="00835D4F">
      <w:pPr>
        <w:spacing w:line="276" w:lineRule="auto"/>
        <w:rPr>
          <w:rFonts w:ascii="Arial" w:eastAsia="Arial" w:hAnsi="Arial" w:cs="Arial"/>
          <w:color w:val="2B2928"/>
          <w:sz w:val="22"/>
          <w:szCs w:val="22"/>
        </w:rPr>
      </w:pPr>
    </w:p>
    <w:p w14:paraId="0000002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Tüpraş, Sıfır Karbonlu Elektrik Üretiminde Büyüme Hedefine İlerliyor</w:t>
      </w:r>
    </w:p>
    <w:p w14:paraId="00000023" w14:textId="77777777" w:rsidR="00835D4F" w:rsidRDefault="00835D4F">
      <w:pPr>
        <w:spacing w:line="276" w:lineRule="auto"/>
        <w:rPr>
          <w:rFonts w:ascii="Arial" w:eastAsia="Arial" w:hAnsi="Arial" w:cs="Arial"/>
          <w:color w:val="2B2928"/>
          <w:sz w:val="22"/>
          <w:szCs w:val="22"/>
        </w:rPr>
      </w:pPr>
    </w:p>
    <w:p w14:paraId="0000002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Arçelik, Ar-Ge’de Kadın Gücünü “We-inTech” Programıyla Globale Taşıyor</w:t>
      </w:r>
      <w:r>
        <w:rPr>
          <w:rFonts w:ascii="Arial" w:eastAsia="Arial" w:hAnsi="Arial" w:cs="Arial"/>
          <w:color w:val="2B2928"/>
          <w:sz w:val="22"/>
          <w:szCs w:val="22"/>
        </w:rPr>
        <w:tab/>
      </w:r>
      <w:r>
        <w:rPr>
          <w:rFonts w:ascii="Arial" w:eastAsia="Arial" w:hAnsi="Arial" w:cs="Arial"/>
          <w:color w:val="2B2928"/>
          <w:sz w:val="22"/>
          <w:szCs w:val="22"/>
        </w:rPr>
        <w:tab/>
      </w:r>
    </w:p>
    <w:p w14:paraId="377BB266" w14:textId="77777777" w:rsidR="003F4BD8" w:rsidRDefault="003F4BD8">
      <w:pPr>
        <w:spacing w:line="276" w:lineRule="auto"/>
        <w:rPr>
          <w:rFonts w:ascii="Arial" w:eastAsia="Arial" w:hAnsi="Arial" w:cs="Arial"/>
          <w:color w:val="2B2928"/>
          <w:sz w:val="22"/>
          <w:szCs w:val="22"/>
        </w:rPr>
      </w:pPr>
    </w:p>
    <w:p w14:paraId="00000025" w14:textId="1F77D134" w:rsidR="00835D4F" w:rsidRDefault="003F4BD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 </w:t>
      </w:r>
      <w:r w:rsidR="00342068">
        <w:rPr>
          <w:rFonts w:ascii="Arial" w:eastAsia="Arial" w:hAnsi="Arial" w:cs="Arial"/>
          <w:color w:val="2B2928"/>
          <w:sz w:val="22"/>
          <w:szCs w:val="22"/>
        </w:rPr>
        <w:t>Otokar, İlk Altı Ayda Cirosunu İkiye Katladı</w:t>
      </w:r>
    </w:p>
    <w:p w14:paraId="0000002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b/>
      </w:r>
      <w:r>
        <w:rPr>
          <w:rFonts w:ascii="Arial" w:eastAsia="Arial" w:hAnsi="Arial" w:cs="Arial"/>
          <w:color w:val="2B2928"/>
          <w:sz w:val="22"/>
          <w:szCs w:val="22"/>
        </w:rPr>
        <w:tab/>
      </w:r>
    </w:p>
    <w:p w14:paraId="00000027"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Otokoç Otomotiv İlk Merkeziyetsiz Metaverse Yatırımını Gerçekleştirdi</w:t>
      </w:r>
    </w:p>
    <w:p w14:paraId="00000028" w14:textId="77777777" w:rsidR="00835D4F" w:rsidRDefault="00835D4F">
      <w:pPr>
        <w:spacing w:line="276" w:lineRule="auto"/>
        <w:rPr>
          <w:rFonts w:ascii="Arial" w:eastAsia="Arial" w:hAnsi="Arial" w:cs="Arial"/>
          <w:color w:val="2B2928"/>
          <w:sz w:val="22"/>
          <w:szCs w:val="22"/>
        </w:rPr>
      </w:pPr>
    </w:p>
    <w:p w14:paraId="00000029" w14:textId="4D58437C"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Ford Trucks Müşterileri, “Ford Trucks Lease” il</w:t>
      </w:r>
      <w:r w:rsidR="00F0693B">
        <w:rPr>
          <w:rFonts w:ascii="Arial" w:eastAsia="Arial" w:hAnsi="Arial" w:cs="Arial"/>
          <w:color w:val="2B2928"/>
          <w:sz w:val="22"/>
          <w:szCs w:val="22"/>
        </w:rPr>
        <w:t xml:space="preserve">e Kendilerine En Uygun Finansal </w:t>
      </w:r>
      <w:r>
        <w:rPr>
          <w:rFonts w:ascii="Arial" w:eastAsia="Arial" w:hAnsi="Arial" w:cs="Arial"/>
          <w:color w:val="2B2928"/>
          <w:sz w:val="22"/>
          <w:szCs w:val="22"/>
        </w:rPr>
        <w:t>Çözümlere Kavuşuyor</w:t>
      </w:r>
    </w:p>
    <w:p w14:paraId="0000002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b/>
      </w:r>
    </w:p>
    <w:p w14:paraId="0000002B"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Tat Gıda’nın 2 Projesine Avrupa Birliği’nden Ar-Ge Desteği</w:t>
      </w:r>
    </w:p>
    <w:p w14:paraId="0000002C" w14:textId="77777777" w:rsidR="00835D4F" w:rsidRDefault="00835D4F">
      <w:pPr>
        <w:spacing w:line="276" w:lineRule="auto"/>
        <w:rPr>
          <w:rFonts w:ascii="Arial" w:eastAsia="Arial" w:hAnsi="Arial" w:cs="Arial"/>
          <w:color w:val="2B2928"/>
          <w:sz w:val="22"/>
          <w:szCs w:val="22"/>
        </w:rPr>
      </w:pPr>
    </w:p>
    <w:p w14:paraId="0000002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TürkTraktör’den İhracatta Rekor!</w:t>
      </w:r>
    </w:p>
    <w:p w14:paraId="0000002E" w14:textId="77777777" w:rsidR="00835D4F" w:rsidRDefault="00835D4F">
      <w:pPr>
        <w:spacing w:line="276" w:lineRule="auto"/>
        <w:rPr>
          <w:rFonts w:ascii="Arial" w:eastAsia="Arial" w:hAnsi="Arial" w:cs="Arial"/>
          <w:color w:val="2B2928"/>
          <w:sz w:val="22"/>
          <w:szCs w:val="22"/>
        </w:rPr>
      </w:pPr>
    </w:p>
    <w:p w14:paraId="0000002F" w14:textId="77777777" w:rsidR="00835D4F" w:rsidRDefault="00835D4F">
      <w:pPr>
        <w:spacing w:line="276" w:lineRule="auto"/>
        <w:rPr>
          <w:rFonts w:ascii="Arial" w:eastAsia="Arial" w:hAnsi="Arial" w:cs="Arial"/>
          <w:b/>
          <w:color w:val="2B2928"/>
          <w:sz w:val="22"/>
          <w:szCs w:val="22"/>
        </w:rPr>
      </w:pPr>
    </w:p>
    <w:p w14:paraId="00000030"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HAYALLER HEDEFİMİZ</w:t>
      </w:r>
    </w:p>
    <w:p w14:paraId="00000031" w14:textId="77777777" w:rsidR="00835D4F" w:rsidRDefault="00835D4F">
      <w:pPr>
        <w:spacing w:line="276" w:lineRule="auto"/>
        <w:rPr>
          <w:rFonts w:ascii="Arial" w:eastAsia="Arial" w:hAnsi="Arial" w:cs="Arial"/>
          <w:color w:val="2B2928"/>
          <w:sz w:val="22"/>
          <w:szCs w:val="22"/>
        </w:rPr>
      </w:pPr>
    </w:p>
    <w:p w14:paraId="0000003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Koç Holding Yönetim Kurulu Üyesi İpek Kıraç’tan Eşitlik Seferberliğinde Kararlılık Mesajı</w:t>
      </w:r>
      <w:r>
        <w:rPr>
          <w:rFonts w:ascii="Arial" w:eastAsia="Arial" w:hAnsi="Arial" w:cs="Arial"/>
          <w:color w:val="2B2928"/>
          <w:sz w:val="22"/>
          <w:szCs w:val="22"/>
        </w:rPr>
        <w:tab/>
      </w:r>
    </w:p>
    <w:p w14:paraId="00000033" w14:textId="77777777" w:rsidR="00835D4F" w:rsidRDefault="00835D4F">
      <w:pPr>
        <w:spacing w:line="276" w:lineRule="auto"/>
        <w:rPr>
          <w:rFonts w:ascii="Arial" w:eastAsia="Arial" w:hAnsi="Arial" w:cs="Arial"/>
          <w:b/>
          <w:color w:val="2B2928"/>
          <w:sz w:val="22"/>
          <w:szCs w:val="22"/>
        </w:rPr>
      </w:pPr>
    </w:p>
    <w:p w14:paraId="00000034"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VİZYON</w:t>
      </w:r>
    </w:p>
    <w:p w14:paraId="00000035" w14:textId="77777777" w:rsidR="00835D4F" w:rsidRDefault="00835D4F">
      <w:pPr>
        <w:spacing w:line="276" w:lineRule="auto"/>
        <w:rPr>
          <w:rFonts w:ascii="Arial" w:eastAsia="Arial" w:hAnsi="Arial" w:cs="Arial"/>
          <w:b/>
          <w:color w:val="2B2928"/>
          <w:sz w:val="22"/>
          <w:szCs w:val="22"/>
        </w:rPr>
      </w:pPr>
    </w:p>
    <w:p w14:paraId="0000003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Koç Holding Otomotiv Grubu Başkanı Haydar Yenigün: “Otomotiv Ekosistemine Liderlik Yapacak Projeler Üzerinde Çalışıyoruz"</w:t>
      </w:r>
    </w:p>
    <w:p w14:paraId="00000037" w14:textId="77777777" w:rsidR="00835D4F" w:rsidRDefault="00835D4F">
      <w:pPr>
        <w:spacing w:line="276" w:lineRule="auto"/>
        <w:rPr>
          <w:rFonts w:ascii="Arial" w:eastAsia="Arial" w:hAnsi="Arial" w:cs="Arial"/>
          <w:color w:val="2B2928"/>
          <w:sz w:val="22"/>
          <w:szCs w:val="22"/>
        </w:rPr>
      </w:pPr>
    </w:p>
    <w:p w14:paraId="0000003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Yaratıcı Fikirlerin Buluşma Noktası:  Hack the Normal</w:t>
      </w:r>
    </w:p>
    <w:p w14:paraId="00000039" w14:textId="77777777" w:rsidR="00835D4F" w:rsidRDefault="00835D4F">
      <w:pPr>
        <w:spacing w:line="276" w:lineRule="auto"/>
        <w:rPr>
          <w:rFonts w:ascii="Arial" w:eastAsia="Arial" w:hAnsi="Arial" w:cs="Arial"/>
          <w:b/>
          <w:color w:val="2B2928"/>
          <w:sz w:val="22"/>
          <w:szCs w:val="22"/>
        </w:rPr>
      </w:pPr>
    </w:p>
    <w:p w14:paraId="0000003A"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YAKIN PLAN</w:t>
      </w:r>
    </w:p>
    <w:p w14:paraId="0000003B" w14:textId="77777777" w:rsidR="00835D4F" w:rsidRDefault="00835D4F">
      <w:pPr>
        <w:spacing w:line="276" w:lineRule="auto"/>
        <w:rPr>
          <w:rFonts w:ascii="Arial" w:eastAsia="Arial" w:hAnsi="Arial" w:cs="Arial"/>
          <w:b/>
          <w:color w:val="2B2928"/>
          <w:sz w:val="22"/>
          <w:szCs w:val="22"/>
        </w:rPr>
      </w:pPr>
    </w:p>
    <w:p w14:paraId="0000003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Ekonomide, İş Dünyasında, Toplumsal Hayatta Değişimin Şifreleri</w:t>
      </w:r>
    </w:p>
    <w:p w14:paraId="0000003D" w14:textId="77777777" w:rsidR="00835D4F" w:rsidRDefault="00835D4F">
      <w:pPr>
        <w:spacing w:line="276" w:lineRule="auto"/>
        <w:rPr>
          <w:rFonts w:ascii="Arial" w:eastAsia="Arial" w:hAnsi="Arial" w:cs="Arial"/>
          <w:color w:val="2B2928"/>
          <w:sz w:val="22"/>
          <w:szCs w:val="22"/>
        </w:rPr>
      </w:pPr>
    </w:p>
    <w:p w14:paraId="0000003E"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İklim Değişikliği ve Çevre Felaketleri Küresel Göçü Artırıyor</w:t>
      </w:r>
    </w:p>
    <w:p w14:paraId="0000003F" w14:textId="77777777" w:rsidR="00835D4F" w:rsidRDefault="00835D4F">
      <w:pPr>
        <w:spacing w:line="276" w:lineRule="auto"/>
        <w:rPr>
          <w:rFonts w:ascii="Arial" w:eastAsia="Arial" w:hAnsi="Arial" w:cs="Arial"/>
          <w:b/>
          <w:color w:val="2B2928"/>
          <w:sz w:val="22"/>
          <w:szCs w:val="22"/>
        </w:rPr>
      </w:pPr>
    </w:p>
    <w:p w14:paraId="00000040"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YAŞAM</w:t>
      </w:r>
    </w:p>
    <w:p w14:paraId="00000041" w14:textId="77777777" w:rsidR="00835D4F" w:rsidRDefault="00835D4F">
      <w:pPr>
        <w:spacing w:line="276" w:lineRule="auto"/>
        <w:rPr>
          <w:rFonts w:ascii="Arial" w:eastAsia="Arial" w:hAnsi="Arial" w:cs="Arial"/>
          <w:b/>
          <w:color w:val="2B2928"/>
          <w:sz w:val="22"/>
          <w:szCs w:val="22"/>
        </w:rPr>
      </w:pPr>
    </w:p>
    <w:p w14:paraId="0000004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Koç Topluluğu Çalışanları, Sokak Hayvanlarıyla Ortak Bir Yaşam Kültürü için Semtpati Fest’te Buluştu</w:t>
      </w:r>
    </w:p>
    <w:p w14:paraId="00000043" w14:textId="77777777" w:rsidR="00835D4F" w:rsidRDefault="00835D4F">
      <w:pPr>
        <w:spacing w:line="276" w:lineRule="auto"/>
        <w:rPr>
          <w:rFonts w:ascii="Arial" w:eastAsia="Arial" w:hAnsi="Arial" w:cs="Arial"/>
          <w:b/>
          <w:color w:val="2B2928"/>
          <w:sz w:val="22"/>
          <w:szCs w:val="22"/>
        </w:rPr>
      </w:pPr>
    </w:p>
    <w:p w14:paraId="00000044"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MESLEK SIRRI</w:t>
      </w:r>
    </w:p>
    <w:p w14:paraId="0000004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 New Holland Sakarya, Kocaeli, Düzce Bayisi Akif Yılmaz: “Kampanyalar, Sahada Elimizi Güçlendirip Pazara Hâkim Olmamıza Katkı Sağlıyor”</w:t>
      </w:r>
    </w:p>
    <w:p w14:paraId="00000046" w14:textId="77777777" w:rsidR="00835D4F" w:rsidRDefault="00835D4F">
      <w:pPr>
        <w:spacing w:line="276" w:lineRule="auto"/>
        <w:rPr>
          <w:rFonts w:ascii="Arial" w:eastAsia="Arial" w:hAnsi="Arial" w:cs="Arial"/>
          <w:b/>
          <w:color w:val="2B2928"/>
          <w:sz w:val="22"/>
          <w:szCs w:val="22"/>
        </w:rPr>
      </w:pPr>
    </w:p>
    <w:p w14:paraId="00000047"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MOLA</w:t>
      </w:r>
    </w:p>
    <w:p w14:paraId="0000004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Selçuk Demirel’in "Birdenbire İstanbul"u</w:t>
      </w:r>
    </w:p>
    <w:p w14:paraId="00000049" w14:textId="77777777" w:rsidR="00835D4F" w:rsidRDefault="00835D4F">
      <w:pPr>
        <w:spacing w:line="276" w:lineRule="auto"/>
        <w:rPr>
          <w:rFonts w:ascii="Arial" w:eastAsia="Arial" w:hAnsi="Arial" w:cs="Arial"/>
          <w:b/>
          <w:color w:val="2B2928"/>
          <w:sz w:val="22"/>
          <w:szCs w:val="22"/>
        </w:rPr>
      </w:pPr>
    </w:p>
    <w:p w14:paraId="0000004A"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ENGLISH SUMMARIES</w:t>
      </w:r>
    </w:p>
    <w:p w14:paraId="0000004B" w14:textId="77777777" w:rsidR="00835D4F" w:rsidRDefault="00835D4F">
      <w:pPr>
        <w:spacing w:line="276" w:lineRule="auto"/>
        <w:ind w:right="-193"/>
        <w:rPr>
          <w:rFonts w:ascii="Arial" w:eastAsia="Arial" w:hAnsi="Arial" w:cs="Arial"/>
          <w:b/>
          <w:color w:val="2B2928"/>
          <w:sz w:val="22"/>
          <w:szCs w:val="22"/>
        </w:rPr>
      </w:pPr>
    </w:p>
    <w:p w14:paraId="0000004C" w14:textId="77777777" w:rsidR="00835D4F" w:rsidRDefault="00835D4F">
      <w:pPr>
        <w:rPr>
          <w:rFonts w:ascii="Arial" w:eastAsia="Arial" w:hAnsi="Arial" w:cs="Arial"/>
          <w:b/>
          <w:color w:val="2B2928"/>
          <w:sz w:val="22"/>
          <w:szCs w:val="22"/>
        </w:rPr>
      </w:pPr>
    </w:p>
    <w:p w14:paraId="0000004D" w14:textId="77777777" w:rsidR="00835D4F" w:rsidRDefault="00835D4F">
      <w:pPr>
        <w:rPr>
          <w:rFonts w:ascii="Arial" w:eastAsia="Arial" w:hAnsi="Arial" w:cs="Arial"/>
          <w:b/>
          <w:color w:val="2B2928"/>
          <w:sz w:val="22"/>
          <w:szCs w:val="22"/>
        </w:rPr>
      </w:pPr>
    </w:p>
    <w:p w14:paraId="0000004E" w14:textId="77777777" w:rsidR="00835D4F" w:rsidRDefault="00835D4F">
      <w:pPr>
        <w:rPr>
          <w:rFonts w:ascii="Arial" w:eastAsia="Arial" w:hAnsi="Arial" w:cs="Arial"/>
          <w:b/>
          <w:color w:val="2B2928"/>
          <w:sz w:val="22"/>
          <w:szCs w:val="22"/>
        </w:rPr>
      </w:pPr>
    </w:p>
    <w:p w14:paraId="0000004F" w14:textId="77777777" w:rsidR="00835D4F" w:rsidRDefault="00835D4F">
      <w:pPr>
        <w:rPr>
          <w:rFonts w:ascii="Arial" w:eastAsia="Arial" w:hAnsi="Arial" w:cs="Arial"/>
          <w:b/>
          <w:color w:val="2B2928"/>
          <w:sz w:val="22"/>
          <w:szCs w:val="22"/>
        </w:rPr>
      </w:pPr>
    </w:p>
    <w:p w14:paraId="00000050" w14:textId="77777777" w:rsidR="00835D4F" w:rsidRDefault="00835D4F">
      <w:pPr>
        <w:rPr>
          <w:rFonts w:ascii="Arial" w:eastAsia="Arial" w:hAnsi="Arial" w:cs="Arial"/>
          <w:b/>
          <w:color w:val="2B2928"/>
          <w:sz w:val="22"/>
          <w:szCs w:val="22"/>
        </w:rPr>
      </w:pPr>
    </w:p>
    <w:p w14:paraId="00000051" w14:textId="77777777" w:rsidR="00835D4F" w:rsidRDefault="00835D4F">
      <w:pPr>
        <w:rPr>
          <w:rFonts w:ascii="Arial" w:eastAsia="Arial" w:hAnsi="Arial" w:cs="Arial"/>
          <w:b/>
          <w:color w:val="2B2928"/>
          <w:sz w:val="22"/>
          <w:szCs w:val="22"/>
        </w:rPr>
      </w:pPr>
    </w:p>
    <w:p w14:paraId="00000052" w14:textId="77777777" w:rsidR="00835D4F" w:rsidRDefault="00835D4F">
      <w:pPr>
        <w:rPr>
          <w:rFonts w:ascii="Arial" w:eastAsia="Arial" w:hAnsi="Arial" w:cs="Arial"/>
          <w:b/>
          <w:color w:val="2B2928"/>
          <w:sz w:val="22"/>
          <w:szCs w:val="22"/>
        </w:rPr>
      </w:pPr>
    </w:p>
    <w:p w14:paraId="00000053" w14:textId="77777777" w:rsidR="00835D4F" w:rsidRDefault="00835D4F">
      <w:pPr>
        <w:rPr>
          <w:rFonts w:ascii="Arial" w:eastAsia="Arial" w:hAnsi="Arial" w:cs="Arial"/>
          <w:b/>
          <w:color w:val="2B2928"/>
          <w:sz w:val="22"/>
          <w:szCs w:val="22"/>
        </w:rPr>
      </w:pPr>
    </w:p>
    <w:p w14:paraId="00000054" w14:textId="77777777" w:rsidR="00835D4F" w:rsidRDefault="00835D4F">
      <w:pPr>
        <w:rPr>
          <w:rFonts w:ascii="Arial" w:eastAsia="Arial" w:hAnsi="Arial" w:cs="Arial"/>
          <w:b/>
          <w:color w:val="2B2928"/>
          <w:sz w:val="22"/>
          <w:szCs w:val="22"/>
        </w:rPr>
      </w:pPr>
    </w:p>
    <w:p w14:paraId="00000055" w14:textId="77777777" w:rsidR="00835D4F" w:rsidRDefault="00835D4F">
      <w:pPr>
        <w:rPr>
          <w:rFonts w:ascii="Arial" w:eastAsia="Arial" w:hAnsi="Arial" w:cs="Arial"/>
          <w:b/>
          <w:color w:val="2B2928"/>
          <w:sz w:val="22"/>
          <w:szCs w:val="22"/>
        </w:rPr>
      </w:pPr>
    </w:p>
    <w:p w14:paraId="00000056" w14:textId="77777777" w:rsidR="00835D4F" w:rsidRDefault="00835D4F">
      <w:pPr>
        <w:rPr>
          <w:rFonts w:ascii="Arial" w:eastAsia="Arial" w:hAnsi="Arial" w:cs="Arial"/>
          <w:b/>
          <w:color w:val="2B2928"/>
          <w:sz w:val="22"/>
          <w:szCs w:val="22"/>
        </w:rPr>
      </w:pPr>
    </w:p>
    <w:p w14:paraId="00000057" w14:textId="77777777" w:rsidR="00835D4F" w:rsidRDefault="00835D4F">
      <w:pPr>
        <w:rPr>
          <w:rFonts w:ascii="Arial" w:eastAsia="Arial" w:hAnsi="Arial" w:cs="Arial"/>
          <w:b/>
          <w:color w:val="2B2928"/>
          <w:sz w:val="22"/>
          <w:szCs w:val="22"/>
        </w:rPr>
      </w:pPr>
    </w:p>
    <w:p w14:paraId="00000058" w14:textId="77777777" w:rsidR="00835D4F" w:rsidRDefault="00835D4F">
      <w:pPr>
        <w:rPr>
          <w:rFonts w:ascii="Arial" w:eastAsia="Arial" w:hAnsi="Arial" w:cs="Arial"/>
          <w:b/>
          <w:color w:val="2B2928"/>
          <w:sz w:val="22"/>
          <w:szCs w:val="22"/>
        </w:rPr>
      </w:pPr>
    </w:p>
    <w:p w14:paraId="00000059" w14:textId="77777777" w:rsidR="00835D4F" w:rsidRDefault="00835D4F">
      <w:pPr>
        <w:rPr>
          <w:rFonts w:ascii="Arial" w:eastAsia="Arial" w:hAnsi="Arial" w:cs="Arial"/>
          <w:b/>
          <w:color w:val="2B2928"/>
          <w:sz w:val="22"/>
          <w:szCs w:val="22"/>
        </w:rPr>
      </w:pPr>
    </w:p>
    <w:p w14:paraId="0000005A" w14:textId="77777777" w:rsidR="00835D4F" w:rsidRDefault="00835D4F">
      <w:pPr>
        <w:rPr>
          <w:rFonts w:ascii="Arial" w:eastAsia="Arial" w:hAnsi="Arial" w:cs="Arial"/>
          <w:b/>
          <w:color w:val="2B2928"/>
          <w:sz w:val="22"/>
          <w:szCs w:val="22"/>
        </w:rPr>
      </w:pPr>
    </w:p>
    <w:p w14:paraId="0000005B" w14:textId="77777777" w:rsidR="00835D4F" w:rsidRDefault="00835D4F">
      <w:pPr>
        <w:rPr>
          <w:rFonts w:ascii="Arial" w:eastAsia="Arial" w:hAnsi="Arial" w:cs="Arial"/>
          <w:b/>
          <w:color w:val="2B2928"/>
          <w:sz w:val="22"/>
          <w:szCs w:val="22"/>
        </w:rPr>
      </w:pPr>
    </w:p>
    <w:p w14:paraId="0000005C" w14:textId="77777777" w:rsidR="00835D4F" w:rsidRDefault="00835D4F">
      <w:pPr>
        <w:rPr>
          <w:rFonts w:ascii="Arial" w:eastAsia="Arial" w:hAnsi="Arial" w:cs="Arial"/>
          <w:b/>
          <w:color w:val="2B2928"/>
          <w:sz w:val="22"/>
          <w:szCs w:val="22"/>
        </w:rPr>
      </w:pPr>
    </w:p>
    <w:p w14:paraId="0000005D" w14:textId="77777777" w:rsidR="00835D4F" w:rsidRDefault="00835D4F">
      <w:pPr>
        <w:rPr>
          <w:rFonts w:ascii="Arial" w:eastAsia="Arial" w:hAnsi="Arial" w:cs="Arial"/>
          <w:b/>
          <w:color w:val="2B2928"/>
          <w:sz w:val="22"/>
          <w:szCs w:val="22"/>
        </w:rPr>
      </w:pPr>
    </w:p>
    <w:p w14:paraId="0000005E" w14:textId="77777777" w:rsidR="00835D4F" w:rsidRDefault="00835D4F">
      <w:pPr>
        <w:rPr>
          <w:rFonts w:ascii="Arial" w:eastAsia="Arial" w:hAnsi="Arial" w:cs="Arial"/>
          <w:b/>
          <w:color w:val="2B2928"/>
          <w:sz w:val="22"/>
          <w:szCs w:val="22"/>
        </w:rPr>
      </w:pPr>
    </w:p>
    <w:p w14:paraId="28AB43D1" w14:textId="77777777" w:rsidR="003F4BD8" w:rsidRDefault="003F4BD8">
      <w:pPr>
        <w:rPr>
          <w:rFonts w:ascii="Arial" w:eastAsia="Arial" w:hAnsi="Arial" w:cs="Arial"/>
          <w:b/>
          <w:color w:val="D80000"/>
          <w:sz w:val="22"/>
          <w:szCs w:val="22"/>
        </w:rPr>
      </w:pPr>
    </w:p>
    <w:p w14:paraId="7DE938B9" w14:textId="77777777" w:rsidR="003F4BD8" w:rsidRDefault="003F4BD8">
      <w:pPr>
        <w:rPr>
          <w:rFonts w:ascii="Arial" w:eastAsia="Arial" w:hAnsi="Arial" w:cs="Arial"/>
          <w:b/>
          <w:color w:val="D80000"/>
          <w:sz w:val="22"/>
          <w:szCs w:val="22"/>
        </w:rPr>
      </w:pPr>
    </w:p>
    <w:p w14:paraId="773217DA" w14:textId="77777777" w:rsidR="003F4BD8" w:rsidRDefault="003F4BD8">
      <w:pPr>
        <w:rPr>
          <w:rFonts w:ascii="Arial" w:eastAsia="Arial" w:hAnsi="Arial" w:cs="Arial"/>
          <w:b/>
          <w:color w:val="D80000"/>
          <w:sz w:val="22"/>
          <w:szCs w:val="22"/>
        </w:rPr>
      </w:pPr>
    </w:p>
    <w:p w14:paraId="57C9EFC5" w14:textId="77777777" w:rsidR="003F4BD8" w:rsidRDefault="003F4BD8">
      <w:pPr>
        <w:rPr>
          <w:rFonts w:ascii="Arial" w:eastAsia="Arial" w:hAnsi="Arial" w:cs="Arial"/>
          <w:b/>
          <w:color w:val="D80000"/>
          <w:sz w:val="22"/>
          <w:szCs w:val="22"/>
        </w:rPr>
      </w:pPr>
    </w:p>
    <w:p w14:paraId="79002FDB" w14:textId="77777777" w:rsidR="003F4BD8" w:rsidRDefault="003F4BD8">
      <w:pPr>
        <w:rPr>
          <w:rFonts w:ascii="Arial" w:eastAsia="Arial" w:hAnsi="Arial" w:cs="Arial"/>
          <w:b/>
          <w:color w:val="D80000"/>
          <w:sz w:val="22"/>
          <w:szCs w:val="22"/>
        </w:rPr>
      </w:pPr>
    </w:p>
    <w:p w14:paraId="1738D5DA" w14:textId="77777777" w:rsidR="003F4BD8" w:rsidRDefault="003F4BD8">
      <w:pPr>
        <w:rPr>
          <w:rFonts w:ascii="Arial" w:eastAsia="Arial" w:hAnsi="Arial" w:cs="Arial"/>
          <w:b/>
          <w:color w:val="D80000"/>
          <w:sz w:val="22"/>
          <w:szCs w:val="22"/>
        </w:rPr>
      </w:pPr>
    </w:p>
    <w:p w14:paraId="7A70D83F" w14:textId="77777777" w:rsidR="003F4BD8" w:rsidRDefault="003F4BD8">
      <w:pPr>
        <w:rPr>
          <w:rFonts w:ascii="Arial" w:eastAsia="Arial" w:hAnsi="Arial" w:cs="Arial"/>
          <w:b/>
          <w:color w:val="D80000"/>
          <w:sz w:val="22"/>
          <w:szCs w:val="22"/>
        </w:rPr>
      </w:pPr>
    </w:p>
    <w:p w14:paraId="5624D0BC" w14:textId="77777777" w:rsidR="003F4BD8" w:rsidRDefault="003F4BD8">
      <w:pPr>
        <w:rPr>
          <w:rFonts w:ascii="Arial" w:eastAsia="Arial" w:hAnsi="Arial" w:cs="Arial"/>
          <w:b/>
          <w:color w:val="D80000"/>
          <w:sz w:val="22"/>
          <w:szCs w:val="22"/>
        </w:rPr>
      </w:pPr>
    </w:p>
    <w:p w14:paraId="5D68B30F" w14:textId="77777777" w:rsidR="003F4BD8" w:rsidRDefault="003F4BD8">
      <w:pPr>
        <w:rPr>
          <w:rFonts w:ascii="Arial" w:eastAsia="Arial" w:hAnsi="Arial" w:cs="Arial"/>
          <w:b/>
          <w:color w:val="D80000"/>
          <w:sz w:val="22"/>
          <w:szCs w:val="22"/>
        </w:rPr>
      </w:pPr>
    </w:p>
    <w:p w14:paraId="14AA1C78" w14:textId="77777777" w:rsidR="003F4BD8" w:rsidRDefault="003F4BD8">
      <w:pPr>
        <w:rPr>
          <w:rFonts w:ascii="Arial" w:eastAsia="Arial" w:hAnsi="Arial" w:cs="Arial"/>
          <w:b/>
          <w:color w:val="D80000"/>
          <w:sz w:val="22"/>
          <w:szCs w:val="22"/>
        </w:rPr>
      </w:pPr>
    </w:p>
    <w:p w14:paraId="5D12EF26" w14:textId="77777777" w:rsidR="003F4BD8" w:rsidRDefault="003F4BD8">
      <w:pPr>
        <w:rPr>
          <w:rFonts w:ascii="Arial" w:eastAsia="Arial" w:hAnsi="Arial" w:cs="Arial"/>
          <w:b/>
          <w:color w:val="D80000"/>
          <w:sz w:val="22"/>
          <w:szCs w:val="22"/>
        </w:rPr>
      </w:pPr>
    </w:p>
    <w:p w14:paraId="3A6D708D" w14:textId="77777777" w:rsidR="003F4BD8" w:rsidRDefault="003F4BD8">
      <w:pPr>
        <w:rPr>
          <w:rFonts w:ascii="Arial" w:eastAsia="Arial" w:hAnsi="Arial" w:cs="Arial"/>
          <w:b/>
          <w:color w:val="D80000"/>
          <w:sz w:val="22"/>
          <w:szCs w:val="22"/>
        </w:rPr>
      </w:pPr>
    </w:p>
    <w:p w14:paraId="1383B2B5" w14:textId="77777777" w:rsidR="003F4BD8" w:rsidRDefault="003F4BD8">
      <w:pPr>
        <w:rPr>
          <w:rFonts w:ascii="Arial" w:eastAsia="Arial" w:hAnsi="Arial" w:cs="Arial"/>
          <w:b/>
          <w:color w:val="D80000"/>
          <w:sz w:val="22"/>
          <w:szCs w:val="22"/>
        </w:rPr>
      </w:pPr>
    </w:p>
    <w:p w14:paraId="3E6B894B" w14:textId="77777777" w:rsidR="003F4BD8" w:rsidRDefault="003F4BD8">
      <w:pPr>
        <w:rPr>
          <w:rFonts w:ascii="Arial" w:eastAsia="Arial" w:hAnsi="Arial" w:cs="Arial"/>
          <w:b/>
          <w:color w:val="D80000"/>
          <w:sz w:val="22"/>
          <w:szCs w:val="22"/>
        </w:rPr>
      </w:pPr>
    </w:p>
    <w:p w14:paraId="3E7EDD49" w14:textId="77777777" w:rsidR="003F4BD8" w:rsidRDefault="003F4BD8">
      <w:pPr>
        <w:rPr>
          <w:rFonts w:ascii="Arial" w:eastAsia="Arial" w:hAnsi="Arial" w:cs="Arial"/>
          <w:b/>
          <w:color w:val="D80000"/>
          <w:sz w:val="22"/>
          <w:szCs w:val="22"/>
        </w:rPr>
      </w:pPr>
    </w:p>
    <w:p w14:paraId="23FC0799" w14:textId="77777777" w:rsidR="003F4BD8" w:rsidRDefault="003F4BD8">
      <w:pPr>
        <w:rPr>
          <w:rFonts w:ascii="Arial" w:eastAsia="Arial" w:hAnsi="Arial" w:cs="Arial"/>
          <w:b/>
          <w:color w:val="D80000"/>
          <w:sz w:val="22"/>
          <w:szCs w:val="22"/>
        </w:rPr>
      </w:pPr>
    </w:p>
    <w:p w14:paraId="16BC3667" w14:textId="77777777" w:rsidR="003F4BD8" w:rsidRDefault="003F4BD8">
      <w:pPr>
        <w:rPr>
          <w:rFonts w:ascii="Arial" w:eastAsia="Arial" w:hAnsi="Arial" w:cs="Arial"/>
          <w:b/>
          <w:color w:val="D80000"/>
          <w:sz w:val="22"/>
          <w:szCs w:val="22"/>
        </w:rPr>
      </w:pPr>
    </w:p>
    <w:p w14:paraId="4D7FBB46" w14:textId="77777777" w:rsidR="003F4BD8" w:rsidRDefault="003F4BD8">
      <w:pPr>
        <w:rPr>
          <w:rFonts w:ascii="Arial" w:eastAsia="Arial" w:hAnsi="Arial" w:cs="Arial"/>
          <w:b/>
          <w:color w:val="D80000"/>
          <w:sz w:val="22"/>
          <w:szCs w:val="22"/>
        </w:rPr>
      </w:pPr>
    </w:p>
    <w:p w14:paraId="38404C90" w14:textId="77777777" w:rsidR="003F4BD8" w:rsidRDefault="003F4BD8">
      <w:pPr>
        <w:rPr>
          <w:rFonts w:ascii="Arial" w:eastAsia="Arial" w:hAnsi="Arial" w:cs="Arial"/>
          <w:b/>
          <w:color w:val="D80000"/>
          <w:sz w:val="22"/>
          <w:szCs w:val="22"/>
        </w:rPr>
      </w:pPr>
    </w:p>
    <w:p w14:paraId="15C60BE1" w14:textId="77777777" w:rsidR="003F4BD8" w:rsidRDefault="003F4BD8">
      <w:pPr>
        <w:rPr>
          <w:rFonts w:ascii="Arial" w:eastAsia="Arial" w:hAnsi="Arial" w:cs="Arial"/>
          <w:b/>
          <w:color w:val="D80000"/>
          <w:sz w:val="22"/>
          <w:szCs w:val="22"/>
        </w:rPr>
      </w:pPr>
    </w:p>
    <w:p w14:paraId="69C268DD" w14:textId="77777777" w:rsidR="003F4BD8" w:rsidRDefault="003F4BD8">
      <w:pPr>
        <w:rPr>
          <w:rFonts w:ascii="Arial" w:eastAsia="Arial" w:hAnsi="Arial" w:cs="Arial"/>
          <w:b/>
          <w:color w:val="D80000"/>
          <w:sz w:val="22"/>
          <w:szCs w:val="22"/>
        </w:rPr>
      </w:pPr>
    </w:p>
    <w:p w14:paraId="623DD3FA" w14:textId="77777777" w:rsidR="003F4BD8" w:rsidRDefault="003F4BD8">
      <w:pPr>
        <w:rPr>
          <w:rFonts w:ascii="Arial" w:eastAsia="Arial" w:hAnsi="Arial" w:cs="Arial"/>
          <w:b/>
          <w:color w:val="D80000"/>
          <w:sz w:val="22"/>
          <w:szCs w:val="22"/>
        </w:rPr>
      </w:pPr>
    </w:p>
    <w:p w14:paraId="78FA1B06" w14:textId="77777777" w:rsidR="003F4BD8" w:rsidRDefault="003F4BD8">
      <w:pPr>
        <w:rPr>
          <w:rFonts w:ascii="Arial" w:eastAsia="Arial" w:hAnsi="Arial" w:cs="Arial"/>
          <w:b/>
          <w:color w:val="D80000"/>
          <w:sz w:val="22"/>
          <w:szCs w:val="22"/>
        </w:rPr>
      </w:pPr>
    </w:p>
    <w:p w14:paraId="4D5564F1" w14:textId="77777777" w:rsidR="003F4BD8" w:rsidRDefault="003F4BD8">
      <w:pPr>
        <w:rPr>
          <w:rFonts w:ascii="Arial" w:eastAsia="Arial" w:hAnsi="Arial" w:cs="Arial"/>
          <w:b/>
          <w:color w:val="D80000"/>
          <w:sz w:val="22"/>
          <w:szCs w:val="22"/>
        </w:rPr>
      </w:pPr>
    </w:p>
    <w:p w14:paraId="600E5E58" w14:textId="77777777" w:rsidR="003F4BD8" w:rsidRDefault="003F4BD8">
      <w:pPr>
        <w:rPr>
          <w:rFonts w:ascii="Arial" w:eastAsia="Arial" w:hAnsi="Arial" w:cs="Arial"/>
          <w:b/>
          <w:color w:val="D80000"/>
          <w:sz w:val="22"/>
          <w:szCs w:val="22"/>
        </w:rPr>
      </w:pPr>
    </w:p>
    <w:p w14:paraId="22464C48" w14:textId="77777777" w:rsidR="003F4BD8" w:rsidRDefault="003F4BD8">
      <w:pPr>
        <w:rPr>
          <w:rFonts w:ascii="Arial" w:eastAsia="Arial" w:hAnsi="Arial" w:cs="Arial"/>
          <w:b/>
          <w:color w:val="D80000"/>
          <w:sz w:val="22"/>
          <w:szCs w:val="22"/>
        </w:rPr>
      </w:pPr>
    </w:p>
    <w:p w14:paraId="0000005F" w14:textId="77777777" w:rsidR="00835D4F" w:rsidRDefault="00342068">
      <w:pPr>
        <w:rPr>
          <w:rFonts w:ascii="Arial" w:eastAsia="Arial" w:hAnsi="Arial" w:cs="Arial"/>
          <w:color w:val="D80000"/>
          <w:sz w:val="22"/>
          <w:szCs w:val="22"/>
        </w:rPr>
      </w:pPr>
      <w:r>
        <w:rPr>
          <w:rFonts w:ascii="Arial" w:eastAsia="Arial" w:hAnsi="Arial" w:cs="Arial"/>
          <w:b/>
          <w:color w:val="D80000"/>
          <w:sz w:val="22"/>
          <w:szCs w:val="22"/>
        </w:rPr>
        <w:lastRenderedPageBreak/>
        <w:t>NELER OLDU?</w:t>
      </w:r>
    </w:p>
    <w:p w14:paraId="00000060" w14:textId="77777777" w:rsidR="00835D4F" w:rsidRDefault="00835D4F">
      <w:pPr>
        <w:rPr>
          <w:rFonts w:ascii="Arial" w:eastAsia="Arial" w:hAnsi="Arial" w:cs="Arial"/>
          <w:b/>
          <w:color w:val="2B2928"/>
          <w:sz w:val="22"/>
          <w:szCs w:val="22"/>
        </w:rPr>
      </w:pPr>
    </w:p>
    <w:p w14:paraId="00000061" w14:textId="77777777" w:rsidR="00835D4F" w:rsidRDefault="00835D4F">
      <w:pPr>
        <w:spacing w:line="276" w:lineRule="auto"/>
        <w:rPr>
          <w:rFonts w:ascii="Arial" w:eastAsia="Arial" w:hAnsi="Arial" w:cs="Arial"/>
          <w:color w:val="2B2928"/>
          <w:sz w:val="22"/>
          <w:szCs w:val="22"/>
        </w:rPr>
      </w:pPr>
    </w:p>
    <w:p w14:paraId="00000062"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KOÇ HOLDİNG YILIN İLK YARISINDA 385,9 MİLYAR TL KONSOLİDE GELİR ELDE ETTİ</w:t>
      </w:r>
    </w:p>
    <w:p w14:paraId="00000063" w14:textId="77777777" w:rsidR="00835D4F" w:rsidRDefault="00835D4F">
      <w:pPr>
        <w:spacing w:line="276" w:lineRule="auto"/>
        <w:rPr>
          <w:rFonts w:ascii="Arial" w:eastAsia="Arial" w:hAnsi="Arial" w:cs="Arial"/>
          <w:b/>
          <w:color w:val="2B2928"/>
          <w:sz w:val="17"/>
          <w:szCs w:val="17"/>
        </w:rPr>
      </w:pPr>
    </w:p>
    <w:p w14:paraId="0000006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KOÇ HOLDİNG, 2022 YILININ İLK YARISINDA KONSOLİDE BAZDA TOPLAM 385,9 MİLYAR TL GELİR ELDE EDERKEN, 14,9 MİLYAR TL KOMBİNE YATIRIM GERÇEKLEŞTİRDİ. ÜLKEMİZE OLAN İNANÇLA YATIRIMLARINI KARARLILIKLA SÜRDÜRDÜKLERİNİ BELİRTEN KOÇ HOLDİNG CEO’SU LEVENT ÇAKIROĞLU, “YILIN GERİ KALAN DÖNEMİNDE DİSİPLİNLİ VE İHTİYATLI BİR YAKLAŞIMLA FAALİYETLERİMİZİ SÜRDÜRÜRKEN, ÜLKEMİZ VE TOPLULUĞUMUZ İÇİN DEĞER YARATMAYA DEVAM EDECEĞİZ” DEDİ.</w:t>
      </w:r>
    </w:p>
    <w:p w14:paraId="00000065" w14:textId="77777777" w:rsidR="00835D4F" w:rsidRDefault="00835D4F">
      <w:pPr>
        <w:spacing w:line="276" w:lineRule="auto"/>
        <w:rPr>
          <w:rFonts w:ascii="Arial" w:eastAsia="Arial" w:hAnsi="Arial" w:cs="Arial"/>
          <w:color w:val="2B2928"/>
          <w:sz w:val="22"/>
          <w:szCs w:val="22"/>
        </w:rPr>
      </w:pPr>
    </w:p>
    <w:p w14:paraId="0000006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İlk yarı finansal sonuçlarını değerlendiren Koç Holding CEO’su Levent Çakıroğlu, “Yılın ilk yarısında küresel ölçekte devam eden belirsizlikler, Rusya – Ukrayna savaşının neden olduğu dalgalanmalar ve zorlu piyasa koşullarına rağmen Koç Topluluğu olarak güçlü bilançomuz, disiplinli yönetim anlayışımız, çeşitlendirilmiş </w:t>
      </w:r>
      <w:proofErr w:type="gramStart"/>
      <w:r>
        <w:rPr>
          <w:rFonts w:ascii="Arial" w:eastAsia="Arial" w:hAnsi="Arial" w:cs="Arial"/>
          <w:color w:val="2B2928"/>
          <w:sz w:val="22"/>
          <w:szCs w:val="22"/>
        </w:rPr>
        <w:t>portföy</w:t>
      </w:r>
      <w:proofErr w:type="gramEnd"/>
      <w:r>
        <w:rPr>
          <w:rFonts w:ascii="Arial" w:eastAsia="Arial" w:hAnsi="Arial" w:cs="Arial"/>
          <w:color w:val="2B2928"/>
          <w:sz w:val="22"/>
          <w:szCs w:val="22"/>
        </w:rPr>
        <w:t xml:space="preserve"> yapımız ve sağlam tedarik zincirimizin desteğiyle başarılı bir dönemi geride bıraktık. Ülkemize olan inancımızla yatırımlarımızı kararlılıkla sürdürdük.  Kombine yatırımlarımızı bir önceki yılın aynı dönemine kıyasla iki katına çıkartarak 14,9 milyar TL’ye yükselttik. Böylece son 5 yılda yaptığımız toplam yatırım 65 milyar TL’ye ulaştı. Yılın geri kalan döneminde disiplinli ve ihtiyatlı bir yaklaşımla faaliyetlerimizi sürdürürken, ülkemiz ve Topluluğumuz için değer yaratmaya devam edeceğiz” dedi.</w:t>
      </w:r>
    </w:p>
    <w:p w14:paraId="5251BC02" w14:textId="77777777" w:rsidR="0045683D" w:rsidRDefault="0045683D">
      <w:pPr>
        <w:spacing w:line="276" w:lineRule="auto"/>
        <w:rPr>
          <w:rFonts w:ascii="Arial" w:eastAsia="Arial" w:hAnsi="Arial" w:cs="Arial"/>
          <w:color w:val="2B2928"/>
          <w:sz w:val="22"/>
          <w:szCs w:val="22"/>
        </w:rPr>
      </w:pPr>
    </w:p>
    <w:p w14:paraId="00000067"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“Koç Topluluğu olarak koşullar ne olursa olsun ülkemizin geleceğine olan inancımızla çalışmayı ve üretmeyi sürdürüyoruz” şeklinde konuşan Levent Çakıroğlu, sözlerine şöyle devam etti: “İstanbul Sanayi Odası tarafından yapılan ‘Türkiye’nin 500 Büyük Sanayi Kuruluşu Araştırması’nda önceki yıllarda olduğu gibi şirketlerimizle birlikte zirvede yer aldık. Yapılan araştırma sonucunda Tüpraş birinci, Ford Otosan ikinci, Arçelik sekizinci, Tofaş onuncu sırada yer aldı. Diğer yandan Türkiye İhracatçılar Meclisi tarafından belirlenen ‘Türkiye’nin İlk 1000 İhracatçısı Araştırması’nda Ford Otosan bir kez daha birinci oldu. Araştırmaya göre Tüpraş üçüncü, Arçelik altıncı sırada yer aldı.”</w:t>
      </w:r>
    </w:p>
    <w:p w14:paraId="0000006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 </w:t>
      </w:r>
    </w:p>
    <w:p w14:paraId="00000069"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“Otomotiv sektörünün stratejik dönüşümüne öncülük ediyoruz”</w:t>
      </w:r>
    </w:p>
    <w:p w14:paraId="0000006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Topluluğu’nun dönüşüm halindeki otomotiv endüstrisinde Türkiye’nin rekabetçi gücünü daha da arttıran yatırımlara kararlılıkla devam ettiğini belirten Levent Çakıroğlu, “Otomotiv Grubu Şirketlerimiz ile birlikte sektörün üretim ve ihracatındaki liderlik rolümüzü başarıyla sürdürüyoruz. Otomotiv sektörünün stratejik dönüşümüne, gerek sektördeki şirketlerimiz gerekse Koç Holding olarak devam eden çalışmalarımızla öncülük ediyoruz. Özellikle elektrifikasyon alanındaki yatırımlarımız; iklim kriziyle mücadele yolunda ve 2050 yılında karbon </w:t>
      </w:r>
      <w:proofErr w:type="gramStart"/>
      <w:r>
        <w:rPr>
          <w:rFonts w:ascii="Arial" w:eastAsia="Arial" w:hAnsi="Arial" w:cs="Arial"/>
          <w:color w:val="2B2928"/>
          <w:sz w:val="22"/>
          <w:szCs w:val="22"/>
        </w:rPr>
        <w:t>nötr</w:t>
      </w:r>
      <w:proofErr w:type="gramEnd"/>
      <w:r>
        <w:rPr>
          <w:rFonts w:ascii="Arial" w:eastAsia="Arial" w:hAnsi="Arial" w:cs="Arial"/>
          <w:color w:val="2B2928"/>
          <w:sz w:val="22"/>
          <w:szCs w:val="22"/>
        </w:rPr>
        <w:t xml:space="preserve"> olma hedefimiz kapsamında, iş modellerimizi, ürünlerimizi ve hizmetlerimizi dönüştürme anlayışımızla da örtüşüyor” dedi.</w:t>
      </w:r>
    </w:p>
    <w:p w14:paraId="24A67D82" w14:textId="77777777" w:rsidR="0045683D" w:rsidRDefault="0045683D">
      <w:pPr>
        <w:spacing w:line="276" w:lineRule="auto"/>
        <w:rPr>
          <w:rFonts w:ascii="Arial" w:eastAsia="Arial" w:hAnsi="Arial" w:cs="Arial"/>
          <w:color w:val="2B2928"/>
          <w:sz w:val="22"/>
          <w:szCs w:val="22"/>
        </w:rPr>
      </w:pPr>
    </w:p>
    <w:p w14:paraId="0000006B"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Ford Otosan ile Ford Motor Company arasında, Romanya’daki Craiova fabrikasının devralınmasına yönelik başlayan sürecin tamamlandığını kaydeden Çakıroğlu, “Craiova’nın Ford Otosan’ın üretim tesisleri ağının önemli bir parçası olmasıyla birlikte şirketimizin mühendislik ve üretim tecrübesi, uluslararası boyuta taşınmış olacak. Ayrıca Tofaş, bu </w:t>
      </w:r>
      <w:r>
        <w:rPr>
          <w:rFonts w:ascii="Arial" w:eastAsia="Arial" w:hAnsi="Arial" w:cs="Arial"/>
          <w:color w:val="2B2928"/>
          <w:sz w:val="22"/>
          <w:szCs w:val="22"/>
        </w:rPr>
        <w:lastRenderedPageBreak/>
        <w:t>dönemde de başarılı finansal ve faaliyet sonuçları sergiledi, Fiat markasıyla üç yıldır sürdürdüğü Türkiye otomobil ve hafif ticari araç toplam pazar liderliğini devam ettirdi” ifadelerini kullandı.</w:t>
      </w:r>
    </w:p>
    <w:p w14:paraId="0000006C" w14:textId="77777777" w:rsidR="00835D4F" w:rsidRDefault="00835D4F">
      <w:pPr>
        <w:spacing w:line="276" w:lineRule="auto"/>
        <w:rPr>
          <w:rFonts w:ascii="Arial" w:eastAsia="Arial" w:hAnsi="Arial" w:cs="Arial"/>
          <w:color w:val="2B2928"/>
          <w:sz w:val="22"/>
          <w:szCs w:val="22"/>
        </w:rPr>
      </w:pPr>
    </w:p>
    <w:p w14:paraId="0000006D"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“Koç Holding ve Aygaz’daki Entek hisselerinin Tüpraş’a devredilmesi Karbon Dönüşüm Programımızın önemli bir hamlesi”</w:t>
      </w:r>
    </w:p>
    <w:p w14:paraId="0000006E" w14:textId="31F77E0A"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Koç Topluluğu Enerji Grubu Şirketlerinin faaliyetlerinin daha etkin yürütülmesi hedefi doğrultusunda Entek paylarının Tüpraş’a devrine ilişkin sürecin devam ettiğini hatırlatan Levent Çakıroğlu, şöyle devam etti: “Koç Holding, Aygaz ve Tüpraş’ın 25 Ağustos 2022 tarihinde gerçekleştirilecek Olağanüstü Genel Kurul toplantılarında ortakların onayına sunulmak üzere, Koç Holding ve Aygaz’daki Entek hisselerini Tüpraş’a devretmeye hazırlanıyoruz. </w:t>
      </w:r>
      <w:proofErr w:type="gramEnd"/>
      <w:r>
        <w:rPr>
          <w:rFonts w:ascii="Arial" w:eastAsia="Arial" w:hAnsi="Arial" w:cs="Arial"/>
          <w:color w:val="2B2928"/>
          <w:sz w:val="22"/>
          <w:szCs w:val="22"/>
        </w:rPr>
        <w:t>Böylelikle Topluluğumuzun sürdürü</w:t>
      </w:r>
      <w:r w:rsidR="0045683D">
        <w:rPr>
          <w:rFonts w:ascii="Arial" w:eastAsia="Arial" w:hAnsi="Arial" w:cs="Arial"/>
          <w:color w:val="2B2928"/>
          <w:sz w:val="22"/>
          <w:szCs w:val="22"/>
        </w:rPr>
        <w:t xml:space="preserve">lebilir ve yenilenebilir enerji </w:t>
      </w:r>
      <w:r>
        <w:rPr>
          <w:rFonts w:ascii="Arial" w:eastAsia="Arial" w:hAnsi="Arial" w:cs="Arial"/>
          <w:color w:val="2B2928"/>
          <w:sz w:val="22"/>
          <w:szCs w:val="22"/>
        </w:rPr>
        <w:t>kaynaklarındaki büyüme stratejisi ile birlikte Karbon Dönüşüm Programımızın önemli bir hamlesini gerçekleştirmiş olacağız. Stratejik Dönüşüm Planı doğrultusunda yatırımlarına hız veren Tüpraş, Kırıkkale Rafinerisinde 12,6 MW Güneş Enerjisi Santrali kurulumuna başladı. Bu dönemde bir önemli adım daha atan Tüpraş, sürdürülebilir havacılık yakıtı üretme planı kapsamında teknoloji şirketlerinden Honeywell ile lisans anlaşması imzaladı.”</w:t>
      </w:r>
    </w:p>
    <w:p w14:paraId="7EAB01F2" w14:textId="77777777" w:rsidR="0045683D" w:rsidRDefault="0045683D">
      <w:pPr>
        <w:spacing w:line="276" w:lineRule="auto"/>
        <w:rPr>
          <w:rFonts w:ascii="Arial" w:eastAsia="Arial" w:hAnsi="Arial" w:cs="Arial"/>
          <w:color w:val="2B2928"/>
          <w:sz w:val="22"/>
          <w:szCs w:val="22"/>
        </w:rPr>
      </w:pPr>
    </w:p>
    <w:p w14:paraId="0000006F"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Koç Topluluğu şirketlerinin 2022 yılının ilk yarısındaki performanslarını değerlendirmeyi sürdüren Levent Çakıroğlu, “Yılın ilk yarısında da başta ülke ekonomisi olmak üzere tüm paydaşlara değer katmayı sürdüren Yapı Kredi, güçlü performansını devam ettirerek sermaye ve likidite tarafında göstergelerini daha da yüksek seviyelere taşıdı” dedi.</w:t>
      </w:r>
    </w:p>
    <w:p w14:paraId="00000070" w14:textId="77777777" w:rsidR="00835D4F" w:rsidRDefault="00835D4F">
      <w:pPr>
        <w:spacing w:line="276" w:lineRule="auto"/>
        <w:rPr>
          <w:rFonts w:ascii="Arial" w:eastAsia="Arial" w:hAnsi="Arial" w:cs="Arial"/>
          <w:color w:val="2B2928"/>
          <w:sz w:val="22"/>
          <w:szCs w:val="22"/>
        </w:rPr>
      </w:pPr>
    </w:p>
    <w:p w14:paraId="00000071"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“Topluluğumuzu sağlam adımlarla geleceğe taşıyoruz”</w:t>
      </w:r>
    </w:p>
    <w:p w14:paraId="0000007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Yüzüncü yılına yaklaşan Koç Topluluğu’nu önümüzdeki yüzyılın rekabetine hazırladıklarını belirten Levent Çakıroğlu, “Geçmiş ve mevcut başarıların, gelecekteki başarının garantisi olmadığının bilinciyle, ar-ge ve yenilikçilik konusundaki yetkinliklerimizi güçlendirerek Topluluğumuzu sağlam adımlarla geleceğe taşıyoruz. Ekosistemimizdeki tüm paydaşlarla iş birliğine çok önem verdiğimiz ar-ge ve yenilikçilik çalışmalarımızda, ulusal ve uluslararası destek mekanizmalarından en verimli şekilde istifade etmeye çalışıyoruz. Bu anlayışla dünyanın en büyük sivil araştırma ve yenilikçilik programı olan AB Çerçeve Programları’na katılmayı önceliklendiriyoruz. 2014-2020 yılları arasında yürütülen Ufuk 2020 programında Koç Üniversitesi 54, şirketlerimiz ise 75 projeyle katılmıştı. Böylece, TÜBİTAK tarafından yayımlanan ‘Ufuk 2020 En Başarılı Türk Sanayi Kuruluşları’ listesinin ilk 4 sırasında Koç Topluluğu şirketleri yer almış, Koç Üniversitesi de yine TÜBİTAK tarafından yayımlanan listede açık ara en başarılı üniversite olmuştu. 2021-2027 döneminde yürütülen Ufuk Avrupa çerçeve programına da aynı </w:t>
      </w:r>
      <w:proofErr w:type="gramStart"/>
      <w:r>
        <w:rPr>
          <w:rFonts w:ascii="Arial" w:eastAsia="Arial" w:hAnsi="Arial" w:cs="Arial"/>
          <w:color w:val="2B2928"/>
          <w:sz w:val="22"/>
          <w:szCs w:val="22"/>
        </w:rPr>
        <w:t>motivasyonla</w:t>
      </w:r>
      <w:proofErr w:type="gramEnd"/>
      <w:r>
        <w:rPr>
          <w:rFonts w:ascii="Arial" w:eastAsia="Arial" w:hAnsi="Arial" w:cs="Arial"/>
          <w:color w:val="2B2928"/>
          <w:sz w:val="22"/>
          <w:szCs w:val="22"/>
        </w:rPr>
        <w:t>, hızlı bir başlangıç yaptık. Geçtiğimiz günlerde, Ufuk Avrupa sürecinde paydaşlarımıza aktif destek sunmak üzere, çerçeve programlarda aktif roller alan, tecrübeli çalışma arkadaşlarımızın görev alacağı özel bir mentörlük programı oluşturduğumuzu duyurduk” dedi.</w:t>
      </w:r>
    </w:p>
    <w:p w14:paraId="00000073" w14:textId="77777777" w:rsidR="00835D4F" w:rsidRDefault="00835D4F">
      <w:pPr>
        <w:spacing w:line="276" w:lineRule="auto"/>
        <w:rPr>
          <w:rFonts w:ascii="Arial" w:eastAsia="Arial" w:hAnsi="Arial" w:cs="Arial"/>
          <w:color w:val="2B2928"/>
          <w:sz w:val="22"/>
          <w:szCs w:val="22"/>
        </w:rPr>
      </w:pPr>
    </w:p>
    <w:p w14:paraId="0000007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75" w14:textId="77777777" w:rsidR="00835D4F" w:rsidRDefault="00835D4F">
      <w:pPr>
        <w:spacing w:line="276" w:lineRule="auto"/>
        <w:rPr>
          <w:rFonts w:ascii="Arial" w:eastAsia="Arial" w:hAnsi="Arial" w:cs="Arial"/>
          <w:color w:val="2B2928"/>
          <w:sz w:val="22"/>
          <w:szCs w:val="22"/>
        </w:rPr>
      </w:pPr>
    </w:p>
    <w:p w14:paraId="00000076"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ALİ Y. KOÇ, ARÇELİK’İN “A TICKET FOR YOUR FUTURE” PROJESİ KAPSAMINDA GENÇLERLE BULUŞTU</w:t>
      </w:r>
    </w:p>
    <w:p w14:paraId="00000077" w14:textId="77777777" w:rsidR="00835D4F" w:rsidRDefault="00835D4F">
      <w:pPr>
        <w:spacing w:line="276" w:lineRule="auto"/>
        <w:rPr>
          <w:rFonts w:ascii="Arial" w:eastAsia="Arial" w:hAnsi="Arial" w:cs="Arial"/>
          <w:color w:val="2B2928"/>
          <w:sz w:val="22"/>
          <w:szCs w:val="22"/>
        </w:rPr>
      </w:pPr>
    </w:p>
    <w:p w14:paraId="0000007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ARÇELİK’İN YURT DIŞINDAKİ ÜNİVERSİTELERDE OKUYAN GENÇLERİN MEZUNİYET SONRASI TEKRAR TÜRKİYE’YE DÖNMESİ HEDEFİYLE, TERSİNE BEYİN GÖÇÜ İÇİN </w:t>
      </w:r>
      <w:r>
        <w:rPr>
          <w:rFonts w:ascii="Arial" w:eastAsia="Arial" w:hAnsi="Arial" w:cs="Arial"/>
          <w:color w:val="2B2928"/>
          <w:sz w:val="22"/>
          <w:szCs w:val="22"/>
        </w:rPr>
        <w:lastRenderedPageBreak/>
        <w:t>3’ÜNCÜ KEZ GERÇEKLEŞTİRDİĞİ “A TİCKET FOR YOUR FUTURE” PROJESİ KAPSAMINDA GENÇLER, ARÇELİK GARAGE INNOVATİON HUB’DA KOÇ HOLDİNG YÖNETİM KURULU BAŞKAN VEKİLİ ALİ Y. KOÇ İLE BİR ARAYA GELDİ.</w:t>
      </w:r>
    </w:p>
    <w:p w14:paraId="0962F114" w14:textId="77777777" w:rsidR="0045683D" w:rsidRDefault="0045683D">
      <w:pPr>
        <w:spacing w:line="276" w:lineRule="auto"/>
        <w:rPr>
          <w:rFonts w:ascii="Arial" w:eastAsia="Arial" w:hAnsi="Arial" w:cs="Arial"/>
          <w:color w:val="2B2928"/>
          <w:sz w:val="22"/>
          <w:szCs w:val="22"/>
        </w:rPr>
      </w:pPr>
    </w:p>
    <w:p w14:paraId="00000079"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Arçelik’in dünyanın </w:t>
      </w:r>
      <w:proofErr w:type="gramStart"/>
      <w:r>
        <w:rPr>
          <w:rFonts w:ascii="Arial" w:eastAsia="Arial" w:hAnsi="Arial" w:cs="Arial"/>
          <w:color w:val="2B2928"/>
          <w:sz w:val="22"/>
          <w:szCs w:val="22"/>
        </w:rPr>
        <w:t>prestijli</w:t>
      </w:r>
      <w:proofErr w:type="gramEnd"/>
      <w:r>
        <w:rPr>
          <w:rFonts w:ascii="Arial" w:eastAsia="Arial" w:hAnsi="Arial" w:cs="Arial"/>
          <w:color w:val="2B2928"/>
          <w:sz w:val="22"/>
          <w:szCs w:val="22"/>
        </w:rPr>
        <w:t xml:space="preserve"> üniversitelerinde okuyan Türk öğrencilere mezuniyet sonrası kariyer fırsatları yaratabilmek ve beyin göçünün önlenmesine katkı sağlamak amacıyla sürdürdüğü “A Ticket for Your Future” programının bu yıl 3’üncüsü gerçekleştirildi. Proje bu yıl dünyanın dört bir yanından lisans, lisansüstü ve doktora seviyesinde mühendislik ve sosyal bilimler bölümlerinde okuyan 19 başarılı Türk öğrenciyi buluşturdu. Program katılımcısı gençlerin Koç Topluluğu’nun en inovatif ve sürdürülebilir şirketi olan Arçelik’te iki hafta geçirme </w:t>
      </w:r>
      <w:proofErr w:type="gramStart"/>
      <w:r>
        <w:rPr>
          <w:rFonts w:ascii="Arial" w:eastAsia="Arial" w:hAnsi="Arial" w:cs="Arial"/>
          <w:color w:val="2B2928"/>
          <w:sz w:val="22"/>
          <w:szCs w:val="22"/>
        </w:rPr>
        <w:t>imkanı</w:t>
      </w:r>
      <w:proofErr w:type="gramEnd"/>
      <w:r>
        <w:rPr>
          <w:rFonts w:ascii="Arial" w:eastAsia="Arial" w:hAnsi="Arial" w:cs="Arial"/>
          <w:color w:val="2B2928"/>
          <w:sz w:val="22"/>
          <w:szCs w:val="22"/>
        </w:rPr>
        <w:t xml:space="preserve"> bulduklarını belirten Koç Holding Yönetim Kurulu Başkan Vekili Ali Y. Koç, “Arçelik sadece Koç Topluluğu’nun değil, Türkiye’nin açık ara en inovatif, en çok patent alan şirketi. İnşallah sizler de ileride hayatınızla ilgili önemli kararları verirken Türkiye’de özel sektörde de çok farklı,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rekabetçi, vizyoner ve sürdürülebilirlik alanında fark yaratacak firmalar olduğunu görmüş olursunuz” dedi.  </w:t>
      </w:r>
    </w:p>
    <w:p w14:paraId="0000007A" w14:textId="77777777" w:rsidR="00835D4F" w:rsidRDefault="00835D4F">
      <w:pPr>
        <w:spacing w:line="276" w:lineRule="auto"/>
        <w:rPr>
          <w:rFonts w:ascii="Arial" w:eastAsia="Arial" w:hAnsi="Arial" w:cs="Arial"/>
          <w:color w:val="2B2928"/>
          <w:sz w:val="22"/>
          <w:szCs w:val="22"/>
        </w:rPr>
      </w:pPr>
    </w:p>
    <w:p w14:paraId="0000007B"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Ali Y. Koç: “Uzun vadede nitelikli insan sermayemizin ülkemize geri dönmesi çok önemli”</w:t>
      </w:r>
    </w:p>
    <w:p w14:paraId="0000007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Ali Y. Koç, sözlerini şöyle sürdürdü: “Gerçekten uzun vadeli büyük resme baktığımız zaman inanılmaz potansiyeli olan bir ülkeyiz. Demografik avantajımızı rekabet avantajına çevirebilecek her türlü malzeme var ama bir türlü yapamıyoruz. </w:t>
      </w:r>
      <w:proofErr w:type="gramStart"/>
      <w:r>
        <w:rPr>
          <w:rFonts w:ascii="Arial" w:eastAsia="Arial" w:hAnsi="Arial" w:cs="Arial"/>
          <w:color w:val="2B2928"/>
          <w:sz w:val="22"/>
          <w:szCs w:val="22"/>
        </w:rPr>
        <w:t xml:space="preserve">Sizin gibi insan sermayemizin geri dönmesi çok önemli. </w:t>
      </w:r>
      <w:proofErr w:type="gramEnd"/>
      <w:r>
        <w:rPr>
          <w:rFonts w:ascii="Arial" w:eastAsia="Arial" w:hAnsi="Arial" w:cs="Arial"/>
          <w:color w:val="2B2928"/>
          <w:sz w:val="22"/>
          <w:szCs w:val="22"/>
        </w:rPr>
        <w:t>Yurt dışında kalmayı kafasına koyan bir kişinin bile fikrini değiştirip buraya getirebiliyorsak, Arçelik olarak bu program üzerinden kariyer anlamında umut vadeden gençlerden bir kişiyi bile yurt dışından buraya yönlendirebilirsek ne âlâ bize.”</w:t>
      </w:r>
    </w:p>
    <w:p w14:paraId="33C74390" w14:textId="77777777" w:rsidR="0045683D" w:rsidRDefault="0045683D">
      <w:pPr>
        <w:spacing w:line="276" w:lineRule="auto"/>
        <w:rPr>
          <w:rFonts w:ascii="Arial" w:eastAsia="Arial" w:hAnsi="Arial" w:cs="Arial"/>
          <w:color w:val="2B2928"/>
          <w:sz w:val="22"/>
          <w:szCs w:val="22"/>
        </w:rPr>
      </w:pPr>
    </w:p>
    <w:p w14:paraId="0000007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“İnşallah kariyerinizde beklentilerinizin çok üstünde gelişmeler yaşarsınız” diyerek konuşmasına devam eden Ali Y. Koç, “Koç Holding’in kurucusu merhum Vehbi Koç, ‘Hayatta ne olacaksanız olduğunuz şeyde en iyisi olun’ derdi. Ben de bunun üzerine şöyle diyorum: ‘Ne olacaksanız olun, inşallah iyi insan olursunuz. Hayırlı, vicdanlı, merhametli ülkesine katkı sağlayan insanlar olursunuz. Yolunuz açık, şansınız bol olsun” dedi.</w:t>
      </w:r>
    </w:p>
    <w:p w14:paraId="0000007E" w14:textId="77777777" w:rsidR="00835D4F" w:rsidRDefault="00835D4F">
      <w:pPr>
        <w:spacing w:line="276" w:lineRule="auto"/>
        <w:rPr>
          <w:rFonts w:ascii="Arial" w:eastAsia="Arial" w:hAnsi="Arial" w:cs="Arial"/>
          <w:color w:val="2B2928"/>
          <w:sz w:val="22"/>
          <w:szCs w:val="22"/>
        </w:rPr>
      </w:pPr>
    </w:p>
    <w:p w14:paraId="0000007F"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Projenin bu yılki teması “Evde Sürdürülebilirlik” oldu</w:t>
      </w:r>
    </w:p>
    <w:p w14:paraId="00000080" w14:textId="1CABE4A8"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Öğrencilerin Koç Holding ve Arçelik üst düzey yöneticileri ile tanışmanın yanı sıra, Arçelik’in yeni nesil Ar-Ge ve İnovasyon Merkezi Garage Innovation Hub’da alanında uzman liderlerle bir araya gelip yeni fikir ve projeler geliştirme, kurumsal hayat tecrübesi edinme fırsatını da yakaladığı “A Ticket for Your Future” progra</w:t>
      </w:r>
      <w:r w:rsidR="0045683D">
        <w:rPr>
          <w:rFonts w:ascii="Arial" w:eastAsia="Arial" w:hAnsi="Arial" w:cs="Arial"/>
          <w:color w:val="2B2928"/>
          <w:sz w:val="22"/>
          <w:szCs w:val="22"/>
        </w:rPr>
        <w:t xml:space="preserve">mının bu yılki ana teması “Evde </w:t>
      </w:r>
      <w:r>
        <w:rPr>
          <w:rFonts w:ascii="Arial" w:eastAsia="Arial" w:hAnsi="Arial" w:cs="Arial"/>
          <w:color w:val="2B2928"/>
          <w:sz w:val="22"/>
          <w:szCs w:val="22"/>
        </w:rPr>
        <w:t xml:space="preserve">Sürdürülebilirlik” oldu. </w:t>
      </w:r>
      <w:proofErr w:type="gramEnd"/>
      <w:r>
        <w:rPr>
          <w:rFonts w:ascii="Arial" w:eastAsia="Arial" w:hAnsi="Arial" w:cs="Arial"/>
          <w:color w:val="2B2928"/>
          <w:sz w:val="22"/>
          <w:szCs w:val="22"/>
        </w:rPr>
        <w:t xml:space="preserve">Gençler, sürdürülebilir yaşamı destekleyecek enerji ve su tasarrufu, atık dönüşümü ve azaltılması gibi alanlarda fikirler ve projeler geliştirdiler. Aynı zamanda Arçelik’in inovasyon ve sürdürülebilirlik </w:t>
      </w:r>
      <w:proofErr w:type="gramStart"/>
      <w:r>
        <w:rPr>
          <w:rFonts w:ascii="Arial" w:eastAsia="Arial" w:hAnsi="Arial" w:cs="Arial"/>
          <w:color w:val="2B2928"/>
          <w:sz w:val="22"/>
          <w:szCs w:val="22"/>
        </w:rPr>
        <w:t>vizyonu</w:t>
      </w:r>
      <w:proofErr w:type="gramEnd"/>
      <w:r>
        <w:rPr>
          <w:rFonts w:ascii="Arial" w:eastAsia="Arial" w:hAnsi="Arial" w:cs="Arial"/>
          <w:color w:val="2B2928"/>
          <w:sz w:val="22"/>
          <w:szCs w:val="22"/>
        </w:rPr>
        <w:t xml:space="preserve"> ve bu konudaki en güncel çalışmalar hakkında detaylı bilgi sahibi oldular.</w:t>
      </w:r>
    </w:p>
    <w:p w14:paraId="00000081" w14:textId="77777777" w:rsidR="00835D4F" w:rsidRDefault="00835D4F">
      <w:pPr>
        <w:spacing w:line="276" w:lineRule="auto"/>
        <w:rPr>
          <w:rFonts w:ascii="Arial" w:eastAsia="Arial" w:hAnsi="Arial" w:cs="Arial"/>
          <w:color w:val="2B2928"/>
          <w:sz w:val="22"/>
          <w:szCs w:val="22"/>
        </w:rPr>
      </w:pPr>
    </w:p>
    <w:p w14:paraId="0000008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83" w14:textId="77777777" w:rsidR="00835D4F" w:rsidRDefault="00835D4F">
      <w:pPr>
        <w:spacing w:line="276" w:lineRule="auto"/>
        <w:rPr>
          <w:rFonts w:ascii="Arial" w:eastAsia="Arial" w:hAnsi="Arial" w:cs="Arial"/>
          <w:color w:val="2B2928"/>
          <w:sz w:val="22"/>
          <w:szCs w:val="22"/>
        </w:rPr>
      </w:pPr>
    </w:p>
    <w:p w14:paraId="00000084" w14:textId="34E88515"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TÜPRAŞ, SIFIR KARBONLU ELEKT</w:t>
      </w:r>
      <w:r w:rsidR="0045683D">
        <w:rPr>
          <w:rFonts w:ascii="Arial" w:eastAsia="Arial" w:hAnsi="Arial" w:cs="Arial"/>
          <w:b/>
          <w:color w:val="2B2928"/>
          <w:sz w:val="22"/>
          <w:szCs w:val="22"/>
        </w:rPr>
        <w:t>RİK ÜRETİMİNDE BÜYÜME HEDEFİNE İ</w:t>
      </w:r>
      <w:r>
        <w:rPr>
          <w:rFonts w:ascii="Arial" w:eastAsia="Arial" w:hAnsi="Arial" w:cs="Arial"/>
          <w:b/>
          <w:color w:val="2B2928"/>
          <w:sz w:val="22"/>
          <w:szCs w:val="22"/>
        </w:rPr>
        <w:t>LERLİYOR</w:t>
      </w:r>
    </w:p>
    <w:p w14:paraId="00000085" w14:textId="77777777" w:rsidR="00835D4F" w:rsidRDefault="00835D4F">
      <w:pPr>
        <w:spacing w:line="276" w:lineRule="auto"/>
        <w:rPr>
          <w:rFonts w:ascii="Arial" w:eastAsia="Arial" w:hAnsi="Arial" w:cs="Arial"/>
          <w:color w:val="2B2928"/>
          <w:sz w:val="22"/>
          <w:szCs w:val="22"/>
        </w:rPr>
      </w:pPr>
    </w:p>
    <w:p w14:paraId="00000087" w14:textId="49DB2F73" w:rsidR="00835D4F" w:rsidRPr="0045683D" w:rsidRDefault="0045683D">
      <w:pPr>
        <w:spacing w:line="276" w:lineRule="auto"/>
        <w:rPr>
          <w:rFonts w:ascii="Arial" w:eastAsia="Arial" w:hAnsi="Arial" w:cs="Arial"/>
          <w:color w:val="2B2928"/>
          <w:sz w:val="22"/>
          <w:szCs w:val="22"/>
        </w:rPr>
      </w:pPr>
      <w:r w:rsidRPr="0045683D">
        <w:rPr>
          <w:rFonts w:ascii="Arial" w:eastAsia="Arial" w:hAnsi="Arial" w:cs="Arial"/>
          <w:color w:val="2B2928"/>
          <w:sz w:val="22"/>
          <w:szCs w:val="22"/>
        </w:rPr>
        <w:lastRenderedPageBreak/>
        <w:t>TÜPRAŞ, ÖNEMLİ BİR YATIRIMA İMZA ATTI. KOÇ HOLDİNG VE AYGAZ’IN İŞTİRAKİ, YENİLENEBİLİR ENERJİ ŞİRKETİ ENTEK’İN HİSSELERİNİN TÜPRAŞ TARAFINDAN DEVRALINMASI İLE İLGİLİ, NİSAN AYINDA BAŞLAYAN İŞLEMLER RESMİ KURUMLARDAN ALINAN ONAYLAR SONRASINDA ŞİRKETLERİN GENEL KURULLARINDA DA ONAYLANDI.</w:t>
      </w:r>
    </w:p>
    <w:p w14:paraId="78B82564" w14:textId="77777777" w:rsidR="0045683D" w:rsidRDefault="0045683D">
      <w:pPr>
        <w:spacing w:line="276" w:lineRule="auto"/>
        <w:rPr>
          <w:rFonts w:ascii="Arial" w:eastAsia="Arial" w:hAnsi="Arial" w:cs="Arial"/>
          <w:color w:val="2B2928"/>
          <w:sz w:val="22"/>
          <w:szCs w:val="22"/>
        </w:rPr>
      </w:pPr>
    </w:p>
    <w:p w14:paraId="608CA695" w14:textId="77777777" w:rsidR="0045683D" w:rsidRPr="0045683D" w:rsidRDefault="0045683D">
      <w:pPr>
        <w:spacing w:line="276" w:lineRule="auto"/>
        <w:rPr>
          <w:rFonts w:ascii="Arial" w:eastAsia="Arial" w:hAnsi="Arial" w:cs="Arial"/>
          <w:color w:val="2B2928"/>
          <w:sz w:val="22"/>
          <w:szCs w:val="22"/>
        </w:rPr>
      </w:pPr>
      <w:r w:rsidRPr="0045683D">
        <w:rPr>
          <w:rFonts w:ascii="Arial" w:eastAsia="Arial" w:hAnsi="Arial" w:cs="Arial"/>
          <w:color w:val="2B2928"/>
          <w:sz w:val="22"/>
          <w:szCs w:val="22"/>
        </w:rPr>
        <w:t>Tüpraş, açıkladığı stratejik dönüşüm planındaki taahhütlere yönelik attığı adımlara yenisini ekledi. 25 Nisan 2022 tarihinde başlatılan, Koç Holding A.Ş. ve Aygaz A.Ş. iştiraki, enerji şirketi Entek Elektrik Üretim A.Ş.’nin (“Entek”) hisselerinin Tüpraş'a kısmi bölünme yoluyla devrine yönelik süreç, ilgili resmi kurumlardan alınan onaylar sonrasında şirketlerin genel kurullarında da onaylandı. Bu adım, Tüpraş’ın Stratejik Dönüşüm Planı’nda yer alan “sürdürülebilirlik anlayışını destekleyen yeni alanlara yapacağı yatırımlarla geleceğin enerji şirketine dönüşme” hedefinde önemli bir kilometre taşı oldu</w:t>
      </w:r>
    </w:p>
    <w:p w14:paraId="32D99A45" w14:textId="77777777" w:rsidR="0045683D" w:rsidRPr="0045683D" w:rsidRDefault="0045683D">
      <w:pPr>
        <w:spacing w:line="276" w:lineRule="auto"/>
        <w:rPr>
          <w:rFonts w:ascii="Arial" w:eastAsia="Arial" w:hAnsi="Arial" w:cs="Arial"/>
          <w:color w:val="2B2928"/>
          <w:sz w:val="22"/>
          <w:szCs w:val="22"/>
        </w:rPr>
      </w:pPr>
    </w:p>
    <w:p w14:paraId="0000008A" w14:textId="2A7D9995" w:rsidR="00835D4F" w:rsidRPr="0045683D" w:rsidRDefault="0045683D">
      <w:pPr>
        <w:spacing w:line="276" w:lineRule="auto"/>
        <w:rPr>
          <w:rFonts w:ascii="Arial" w:eastAsia="Arial" w:hAnsi="Arial" w:cs="Arial"/>
          <w:color w:val="2B2928"/>
          <w:sz w:val="22"/>
          <w:szCs w:val="22"/>
        </w:rPr>
      </w:pPr>
      <w:r w:rsidRPr="0045683D">
        <w:rPr>
          <w:rFonts w:ascii="Arial" w:eastAsia="Arial" w:hAnsi="Arial" w:cs="Arial"/>
          <w:color w:val="2B2928"/>
          <w:sz w:val="22"/>
          <w:szCs w:val="22"/>
        </w:rPr>
        <w:t xml:space="preserve">25 Ağustos 2022 tarihinde gerçekleşen, Koç Holding, Aygaz ve Tüpraş’ın Olağanüstü Genel Kurul toplantıları sonucunda yapılan açıklamada, Entek sermayesinin %99,24'üne denk gelen 942.727.458,04 TL </w:t>
      </w:r>
      <w:proofErr w:type="gramStart"/>
      <w:r w:rsidRPr="0045683D">
        <w:rPr>
          <w:rFonts w:ascii="Arial" w:eastAsia="Arial" w:hAnsi="Arial" w:cs="Arial"/>
          <w:color w:val="2B2928"/>
          <w:sz w:val="22"/>
          <w:szCs w:val="22"/>
        </w:rPr>
        <w:t>nominal</w:t>
      </w:r>
      <w:proofErr w:type="gramEnd"/>
      <w:r w:rsidRPr="0045683D">
        <w:rPr>
          <w:rFonts w:ascii="Arial" w:eastAsia="Arial" w:hAnsi="Arial" w:cs="Arial"/>
          <w:color w:val="2B2928"/>
          <w:sz w:val="22"/>
          <w:szCs w:val="22"/>
        </w:rPr>
        <w:t xml:space="preserve"> değerli Entek paylarının devralındığı ifade edildi.</w:t>
      </w:r>
    </w:p>
    <w:p w14:paraId="2F79A30D" w14:textId="77777777" w:rsidR="0045683D" w:rsidRDefault="0045683D">
      <w:pPr>
        <w:spacing w:line="276" w:lineRule="auto"/>
        <w:rPr>
          <w:rFonts w:ascii="Arial" w:eastAsia="Arial" w:hAnsi="Arial" w:cs="Arial"/>
          <w:color w:val="2B2928"/>
          <w:sz w:val="22"/>
          <w:szCs w:val="22"/>
        </w:rPr>
      </w:pPr>
    </w:p>
    <w:p w14:paraId="0000008B"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Yağız Eyüboğlu: “Bu birliktelik ülkemizin temiz enerji geleceğine de ivme kazandıracak”</w:t>
      </w:r>
    </w:p>
    <w:p w14:paraId="0000008D" w14:textId="1E01F283" w:rsidR="00835D4F" w:rsidRPr="0045683D" w:rsidRDefault="0045683D">
      <w:pPr>
        <w:spacing w:line="276" w:lineRule="auto"/>
        <w:rPr>
          <w:rFonts w:ascii="Arial" w:eastAsia="Arial" w:hAnsi="Arial" w:cs="Arial"/>
          <w:color w:val="2B2928"/>
          <w:sz w:val="22"/>
          <w:szCs w:val="22"/>
        </w:rPr>
      </w:pPr>
      <w:r w:rsidRPr="0045683D">
        <w:rPr>
          <w:rFonts w:ascii="Arial" w:eastAsia="Arial" w:hAnsi="Arial" w:cs="Arial"/>
          <w:color w:val="2B2928"/>
          <w:sz w:val="22"/>
          <w:szCs w:val="22"/>
        </w:rPr>
        <w:t xml:space="preserve">Entek’in, Tüpraş bünyesine katılmasının Topluluğun sürdürülebilir ve yenilenebilir enerji kaynaklarındaki büyüme stratejisinin önemli bir hamlesini oluşturduğunu belirten Koç Holding Enerji Grubu Başkanı Yağız Eyüboğlu, “Nisan ayında Entek’in yeniden konumlandırılması için bir adım atmıştık. Yaptığımız değerlendirmelerde, Tüpraş’ın büyüme hedefleriyle Koç Topluluğu şirketlerinden Entek’in; mevcut portföyü ve büyüme hedeflerinin uyumunun yanı sıra her iki şirketin de üretim odaklı enerji şirketleri olmaları dikkate alınarak, 2050 yılına kadar karbon </w:t>
      </w:r>
      <w:proofErr w:type="gramStart"/>
      <w:r w:rsidRPr="0045683D">
        <w:rPr>
          <w:rFonts w:ascii="Arial" w:eastAsia="Arial" w:hAnsi="Arial" w:cs="Arial"/>
          <w:color w:val="2B2928"/>
          <w:sz w:val="22"/>
          <w:szCs w:val="22"/>
        </w:rPr>
        <w:t>nötr</w:t>
      </w:r>
      <w:proofErr w:type="gramEnd"/>
      <w:r w:rsidRPr="0045683D">
        <w:rPr>
          <w:rFonts w:ascii="Arial" w:eastAsia="Arial" w:hAnsi="Arial" w:cs="Arial"/>
          <w:color w:val="2B2928"/>
          <w:sz w:val="22"/>
          <w:szCs w:val="22"/>
        </w:rPr>
        <w:t xml:space="preserve"> olma hedefiyle Stratejik Dönüşüm Planı açıklayan Tüpraş tarafından devralınmasına karar verildi. Bu amaçla başlatılan Entek hisselerinin Tüpraş’a kısmi bölünme yoluyla devri süreci bugün itibarıyla ilgili şirketlerin genel kurulları tarafından da onaylandı. Bu yapılandırmanın Tüpraş’ın stratejik dönüşüm yolculuğundaki üretim </w:t>
      </w:r>
      <w:proofErr w:type="gramStart"/>
      <w:r w:rsidRPr="0045683D">
        <w:rPr>
          <w:rFonts w:ascii="Arial" w:eastAsia="Arial" w:hAnsi="Arial" w:cs="Arial"/>
          <w:color w:val="2B2928"/>
          <w:sz w:val="22"/>
          <w:szCs w:val="22"/>
        </w:rPr>
        <w:t>portföyüne</w:t>
      </w:r>
      <w:proofErr w:type="gramEnd"/>
      <w:r w:rsidRPr="0045683D">
        <w:rPr>
          <w:rFonts w:ascii="Arial" w:eastAsia="Arial" w:hAnsi="Arial" w:cs="Arial"/>
          <w:color w:val="2B2928"/>
          <w:sz w:val="22"/>
          <w:szCs w:val="22"/>
        </w:rPr>
        <w:t xml:space="preserve"> sağlayacağı güçlü katkı ülkemizin temiz enerji geleceğine de ivme kazandıracak” şeklinde konuştu.</w:t>
      </w:r>
    </w:p>
    <w:p w14:paraId="4BC13C85" w14:textId="77777777" w:rsidR="0045683D" w:rsidRDefault="0045683D">
      <w:pPr>
        <w:spacing w:line="276" w:lineRule="auto"/>
        <w:rPr>
          <w:rFonts w:ascii="Arial" w:eastAsia="Arial" w:hAnsi="Arial" w:cs="Arial"/>
          <w:color w:val="2B2928"/>
          <w:sz w:val="22"/>
          <w:szCs w:val="22"/>
        </w:rPr>
      </w:pPr>
    </w:p>
    <w:p w14:paraId="5F7C79B4" w14:textId="560137AB" w:rsidR="0045683D" w:rsidRPr="0045683D" w:rsidRDefault="0045683D">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İbrahim Yelmenoğlu: </w:t>
      </w:r>
      <w:r w:rsidRPr="0045683D">
        <w:rPr>
          <w:rFonts w:ascii="Arial" w:eastAsia="Arial" w:hAnsi="Arial" w:cs="Arial"/>
          <w:b/>
          <w:color w:val="2B2928"/>
          <w:sz w:val="22"/>
          <w:szCs w:val="22"/>
        </w:rPr>
        <w:t>“Entek’in bünyemize katılması, sıfır karbonlu elektrik ve yeşil hidrojen üretimimizi destekleyecek önemli bir kilometre taşı”</w:t>
      </w:r>
    </w:p>
    <w:p w14:paraId="072BAE65" w14:textId="77777777" w:rsidR="0045683D" w:rsidRDefault="0045683D">
      <w:pPr>
        <w:spacing w:line="276" w:lineRule="auto"/>
      </w:pPr>
    </w:p>
    <w:p w14:paraId="0000008F" w14:textId="4555C9CE"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Tüpraş’ın Stratejik Dönüşüm Planı’nın bir parçası olarak, Nisan ayında Entek’i şirket bünyesine katmak üzere resmi mercilere başvuruları gerçekleştirdiklerini hatırlatan Tüpraş Genel Müdürü İbrahim Yelmenoğlu, işlemin 25 Ağustos 2022’de yapılan Olağanüstü Genel Kurul’da da onaylandığını belirterek “Stratejik Dönüşüm Planımız kapsamında iki önemli yatırım alanımız sıfır karbonlu elektrik üretimi ve bu elektriği kullanarak yeşil hidrojen üretmek. </w:t>
      </w:r>
      <w:proofErr w:type="gramEnd"/>
      <w:r>
        <w:rPr>
          <w:rFonts w:ascii="Arial" w:eastAsia="Arial" w:hAnsi="Arial" w:cs="Arial"/>
          <w:color w:val="2B2928"/>
          <w:sz w:val="22"/>
          <w:szCs w:val="22"/>
        </w:rPr>
        <w:t>Söz konusu devir işleminin gerçekleşmesiyle birlikte bu hedefimiz doğrultusunda önemli bir adım daha atmış olduk. Devir işlemiyle, sekiz hidroelektrik, bir rüzgâr ve bir doğalgaz çevrim santrali bulunan, toplamda 436 MW kapasiteli Entek’i bünyemize kattık. Entek hisselerinin kısmi bölünme yoluyla devralınmasına ilişkin sürecin tamamlanmasıyla, 2030’da 1 GW ve 2035’de 2,5 GW kurulu güç hedefimize ulaşma anlamında önemli bir aşama kaydederek ilerlemeye devam ediyoruz” dedi.</w:t>
      </w:r>
    </w:p>
    <w:p w14:paraId="0000009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 xml:space="preserve">Yelmenoğlu, sözlerine şöyle devam etti: “Entek’in, yenilenebilir enerji alanındaki birikimleri ve uzmanlıkları ile son derece yetkin insan kaynağının da Tüpraş ailesine katılması, sadece sıfır karbonlu elektrik üretimimizde değil Stratejik Dönüşüm Planımızın hayata geçirilme süreçlerinde de büyük bir </w:t>
      </w:r>
      <w:proofErr w:type="gramStart"/>
      <w:r>
        <w:rPr>
          <w:rFonts w:ascii="Arial" w:eastAsia="Arial" w:hAnsi="Arial" w:cs="Arial"/>
          <w:color w:val="2B2928"/>
          <w:sz w:val="22"/>
          <w:szCs w:val="22"/>
        </w:rPr>
        <w:t>sinerji</w:t>
      </w:r>
      <w:proofErr w:type="gramEnd"/>
      <w:r>
        <w:rPr>
          <w:rFonts w:ascii="Arial" w:eastAsia="Arial" w:hAnsi="Arial" w:cs="Arial"/>
          <w:color w:val="2B2928"/>
          <w:sz w:val="22"/>
          <w:szCs w:val="22"/>
        </w:rPr>
        <w:t xml:space="preserve"> oluşturacak. Entek’in bünyemize katılmasını, sıfır karbonlu elektrik ve yeşil hidrojen üretimimizi destekleyecek önemli bir kilometre taşı olarak görüyor; geleceğe yönelik hedeflerimize daha da güçlü yürüyoruz.”</w:t>
      </w:r>
    </w:p>
    <w:p w14:paraId="00000091" w14:textId="77777777" w:rsidR="00835D4F" w:rsidRDefault="00835D4F">
      <w:pPr>
        <w:spacing w:line="276" w:lineRule="auto"/>
        <w:rPr>
          <w:rFonts w:ascii="Arial" w:eastAsia="Arial" w:hAnsi="Arial" w:cs="Arial"/>
          <w:color w:val="2B2928"/>
          <w:sz w:val="22"/>
          <w:szCs w:val="22"/>
        </w:rPr>
      </w:pPr>
    </w:p>
    <w:p w14:paraId="0000009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93" w14:textId="77777777" w:rsidR="00835D4F" w:rsidRDefault="00835D4F">
      <w:pPr>
        <w:spacing w:line="276" w:lineRule="auto"/>
        <w:rPr>
          <w:rFonts w:ascii="Arial" w:eastAsia="Arial" w:hAnsi="Arial" w:cs="Arial"/>
          <w:color w:val="2B2928"/>
          <w:sz w:val="22"/>
          <w:szCs w:val="22"/>
        </w:rPr>
      </w:pPr>
    </w:p>
    <w:p w14:paraId="00000094"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ARÇELİK, AR-GE’DE KADIN GÜCÜNÜ “WE-INTECH” PROGRAMIYLA GLOBALE TAŞIYOR</w:t>
      </w:r>
    </w:p>
    <w:p w14:paraId="00000095" w14:textId="77777777" w:rsidR="00835D4F" w:rsidRDefault="00835D4F">
      <w:pPr>
        <w:spacing w:line="276" w:lineRule="auto"/>
        <w:rPr>
          <w:rFonts w:ascii="Arial" w:eastAsia="Arial" w:hAnsi="Arial" w:cs="Arial"/>
          <w:color w:val="2B2928"/>
          <w:sz w:val="22"/>
          <w:szCs w:val="22"/>
        </w:rPr>
      </w:pPr>
    </w:p>
    <w:p w14:paraId="0000009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ARÇELİK, KADINLARIN MÜHENDİSLİK VE YENİ NESİL AR-GE ALANLARINDA ÇALIŞMALARINI TEŞVİK ETMEK AMACIYLA TÜRKİYE’DE BAŞLATTIĞI “WE-INTECH” PROGRAMINI FAALİYET GÖSTERDİĞİ DİĞER ÜLKELERE TAŞIYOR. TÜRKİYE’NİN YANI SIRA ROMANYA, PAKİSTAN VE GÜNEY AFRİKA’DA BAŞLATILAN WE-INTECH PROGRAMI KAPSAMINDA, ÜNİVERSİTELERİN MÜHENDİSLİK VE TEKNOLOJİ BÖLÜMLERİNDE OKUYAN KADIN ÖĞRENCİLERE, YENİ NESİL AR-GE YETKİNLİKLERİ KAZANDIRILMASI HEDEFLENİYOR.</w:t>
      </w:r>
    </w:p>
    <w:p w14:paraId="00000097" w14:textId="77777777" w:rsidR="00835D4F" w:rsidRDefault="00835D4F">
      <w:pPr>
        <w:spacing w:line="276" w:lineRule="auto"/>
        <w:rPr>
          <w:rFonts w:ascii="Arial" w:eastAsia="Arial" w:hAnsi="Arial" w:cs="Arial"/>
          <w:color w:val="2B2928"/>
          <w:sz w:val="22"/>
          <w:szCs w:val="22"/>
        </w:rPr>
      </w:pPr>
    </w:p>
    <w:p w14:paraId="0000009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Arçelik’in mühendislik ve yeni nesil Ar-Ge alanlarında çalışan kadınların kariyer gelişimlerine destek olmak ve onları teşvik etmek üzere başlattığı “WE-inTech” programının 4 ülkeden seçilen 45 kişiden oluşan ilk grup katılımcısı, programın ilk etabını oluşturan ve üç gün süren atölye çalışmalarında bir araya geldi. Arçelik’in 2019’da ilk olarak Türkiye’de “Sen Mühendissin, Bizimlesin” adıyla başlattığı proje, üniversitelerin mühendislik, fen bilimleri ve matematik bölümlerinde öğrenim gören kadınlara, yeni nesil Ar-Ge ve teknoloji ile ilgili alanlarda çalışmaları için destek olup cesaretlendirmeyi amaçlıyor.</w:t>
      </w:r>
    </w:p>
    <w:p w14:paraId="07C1908A" w14:textId="77777777" w:rsidR="0045683D" w:rsidRDefault="0045683D">
      <w:pPr>
        <w:spacing w:line="276" w:lineRule="auto"/>
        <w:rPr>
          <w:rFonts w:ascii="Arial" w:eastAsia="Arial" w:hAnsi="Arial" w:cs="Arial"/>
          <w:color w:val="2B2928"/>
          <w:sz w:val="22"/>
          <w:szCs w:val="22"/>
        </w:rPr>
      </w:pPr>
    </w:p>
    <w:p w14:paraId="00000099"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Arçelik, bu yılın başında Koç Holding’in Birleşmiş Milletler Kadın Birimi Nesiller Boyu Eşitlik Forumu’ndaki küresel liderliği doğrultusunda, teknoloji ve inovasyon alanında toplumsal cinsiyet eşitliğine katkı sağlamak üzere önemli taahhütlerde bulundu. Küresel operasyonlarında STEM (Bilim, Teknoloji, Mühendislik ve Matematik) alanlarındaki kadın istihdam oranını 2026 yılına kadar %16’dan, %35’e çıkarmayı taahhüt eden Arçelik, WE-inTech programıyla Romanya (Arctic), Pakistan (Dawlance) ve Güney Afrika’daki (Defy) tesislerinde Ar-Ge ve inovasyon alanında kadın mühendislerin kariyer gelişimlerini destekliyor.</w:t>
      </w:r>
    </w:p>
    <w:p w14:paraId="0000009A" w14:textId="77777777" w:rsidR="00835D4F" w:rsidRDefault="00835D4F">
      <w:pPr>
        <w:spacing w:line="276" w:lineRule="auto"/>
        <w:rPr>
          <w:rFonts w:ascii="Arial" w:eastAsia="Arial" w:hAnsi="Arial" w:cs="Arial"/>
          <w:color w:val="2B2928"/>
          <w:sz w:val="22"/>
          <w:szCs w:val="22"/>
        </w:rPr>
      </w:pPr>
    </w:p>
    <w:p w14:paraId="0000009B"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Nihat Bayız: “Tüm dünyada kadın mühendislere ulaşarak kariyerlerini STEM alanlarında ilerletmeleri için onlara destek olmayı hedefliyoruz”</w:t>
      </w:r>
    </w:p>
    <w:p w14:paraId="0000009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Arçelik Üretim ve Teknolojiden Sorumlu Genel Müdür Yardımcısı Nihat Bayız, “Arçelik olarak teknoloji ve inovasyon alanında kadın gücünü artırmaya kararlıyız. WE-inTech programıyla; üniversitelerin mühendislik, teknoloji, fen bilimleri ve matematik bölümlerinde eğitim gören kadınları desteklemeyi ve eğitimleri ile ilgili alanlarda çalışmaları için teşvik etmeyi amaçlıyoruz” dedi.</w:t>
      </w:r>
    </w:p>
    <w:p w14:paraId="27D2A373" w14:textId="77777777" w:rsidR="0045683D" w:rsidRDefault="0045683D">
      <w:pPr>
        <w:spacing w:line="276" w:lineRule="auto"/>
        <w:rPr>
          <w:rFonts w:ascii="Arial" w:eastAsia="Arial" w:hAnsi="Arial" w:cs="Arial"/>
          <w:color w:val="2B2928"/>
          <w:sz w:val="22"/>
          <w:szCs w:val="22"/>
        </w:rPr>
      </w:pPr>
    </w:p>
    <w:p w14:paraId="0000009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Nihat Bayız, sözlerini şöyle sürdürdü: “Birleşmiş Milletler Nesiller Boyu Eşitlik Forumu’nun teknoloji ve inovasyon alanlarında cinsiyet eşitliğinin geliştirilmesi </w:t>
      </w:r>
      <w:proofErr w:type="gramStart"/>
      <w:r>
        <w:rPr>
          <w:rFonts w:ascii="Arial" w:eastAsia="Arial" w:hAnsi="Arial" w:cs="Arial"/>
          <w:color w:val="2B2928"/>
          <w:sz w:val="22"/>
          <w:szCs w:val="22"/>
        </w:rPr>
        <w:t>vizyonunu</w:t>
      </w:r>
      <w:proofErr w:type="gramEnd"/>
      <w:r>
        <w:rPr>
          <w:rFonts w:ascii="Arial" w:eastAsia="Arial" w:hAnsi="Arial" w:cs="Arial"/>
          <w:color w:val="2B2928"/>
          <w:sz w:val="22"/>
          <w:szCs w:val="22"/>
        </w:rPr>
        <w:t xml:space="preserve"> paylaşıyor ve küresel operasyonlarımızda yürüttüğümüz programlarla da destek veriyoruz. Sadece eğitim </w:t>
      </w:r>
      <w:r>
        <w:rPr>
          <w:rFonts w:ascii="Arial" w:eastAsia="Arial" w:hAnsi="Arial" w:cs="Arial"/>
          <w:color w:val="2B2928"/>
          <w:sz w:val="22"/>
          <w:szCs w:val="22"/>
        </w:rPr>
        <w:lastRenderedPageBreak/>
        <w:t>ile sınırlı kalmayıp kadınlara kariyerlerine Ar-Ge ve inovasyon alanında başlamaları için alan açan bir program sunmamız gerektiğinin bilincindeyiz. 2019’da Türkiye’de başlattığımız ‘Sen Mühendisin, Bizimlesin’ programını faaliyet gösterdiğimiz diğer ülkelere de genişletmeye karar verdik. Romanya, Pakistan ve Güney Afrika’dan başlayarak tüm dünyada kadın mühendislere ulaşmayı, bu ülkelerdeki lider markalarımızla, kariyerlerini STEM alanlarında ilerletmeleri için onlara destek olmayı hedefliyoruz.”</w:t>
      </w:r>
    </w:p>
    <w:p w14:paraId="56D537C9" w14:textId="77777777" w:rsidR="0045683D" w:rsidRDefault="0045683D">
      <w:pPr>
        <w:spacing w:line="276" w:lineRule="auto"/>
        <w:rPr>
          <w:rFonts w:ascii="Arial" w:eastAsia="Arial" w:hAnsi="Arial" w:cs="Arial"/>
          <w:color w:val="2B2928"/>
          <w:sz w:val="22"/>
          <w:szCs w:val="22"/>
        </w:rPr>
      </w:pPr>
    </w:p>
    <w:p w14:paraId="0000009E"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WE-inTech programının üç gün boyunca devam eden atölye çalışmalarında katılımcılar dünyanın dört bir yanından sektör uzmanları ve araştırmacıların yanı sıra Arçelik, Arctic, Defy ve Dawlance ekipleriyle de bir araya geldi. Bir yıl sürecek program boyunca katılımcılar, kariyer gelişimi ve teknik eğitimlerin yanı sıra mentorluk desteği de alarak, ilgili markaların devam eden projelerinde çalışma imkânı bulacaklar.</w:t>
      </w:r>
    </w:p>
    <w:p w14:paraId="0000009F" w14:textId="77777777" w:rsidR="00835D4F" w:rsidRDefault="00835D4F">
      <w:pPr>
        <w:spacing w:line="276" w:lineRule="auto"/>
        <w:rPr>
          <w:rFonts w:ascii="Arial" w:eastAsia="Arial" w:hAnsi="Arial" w:cs="Arial"/>
          <w:color w:val="2B2928"/>
          <w:sz w:val="22"/>
          <w:szCs w:val="22"/>
        </w:rPr>
      </w:pPr>
    </w:p>
    <w:p w14:paraId="000000A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A1" w14:textId="77777777" w:rsidR="00835D4F" w:rsidRDefault="00835D4F">
      <w:pPr>
        <w:spacing w:line="276" w:lineRule="auto"/>
        <w:rPr>
          <w:rFonts w:ascii="Arial" w:eastAsia="Arial" w:hAnsi="Arial" w:cs="Arial"/>
          <w:color w:val="2B2928"/>
          <w:sz w:val="22"/>
          <w:szCs w:val="22"/>
        </w:rPr>
      </w:pPr>
    </w:p>
    <w:p w14:paraId="000000A2"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OTOKAR, İLK ALTI AYDA CİROSUNU İKİYE KATLADI</w:t>
      </w:r>
    </w:p>
    <w:p w14:paraId="000000A3" w14:textId="77777777" w:rsidR="00835D4F" w:rsidRDefault="00835D4F">
      <w:pPr>
        <w:spacing w:line="276" w:lineRule="auto"/>
        <w:rPr>
          <w:rFonts w:ascii="Arial" w:eastAsia="Arial" w:hAnsi="Arial" w:cs="Arial"/>
          <w:color w:val="2B2928"/>
          <w:sz w:val="22"/>
          <w:szCs w:val="22"/>
        </w:rPr>
      </w:pPr>
    </w:p>
    <w:p w14:paraId="000000A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2022’NİN İLK YARISINDA 4 YENİ ARAÇ LANSMANI YAPARAK YENİLİKÇİ ARAÇLARINI DÜNYANIN DÖRT BİR YANINDA TANITAN OTOKAR, CİROSUNU DA GEÇEN YILIN AYNI DÖNEMİNE KIYASLA İKİ KATINA ÇIKARDI. İHRACATTA MEVCUT SEVİYEYİ KORUYAN ŞİRKETİN, İLK 6 AYDAKİ NET KÂRI İSE YÜZDE 37 ARTIŞLA 543 MİLYON TL OLDU.</w:t>
      </w:r>
    </w:p>
    <w:p w14:paraId="000000A5" w14:textId="77777777" w:rsidR="00835D4F" w:rsidRDefault="00835D4F">
      <w:pPr>
        <w:spacing w:line="276" w:lineRule="auto"/>
        <w:rPr>
          <w:rFonts w:ascii="Arial" w:eastAsia="Arial" w:hAnsi="Arial" w:cs="Arial"/>
          <w:color w:val="2B2928"/>
          <w:sz w:val="22"/>
          <w:szCs w:val="22"/>
        </w:rPr>
      </w:pPr>
    </w:p>
    <w:p w14:paraId="4CC9FF06" w14:textId="77777777" w:rsidR="0045683D"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Yılın ilk yarısında yeniliklerini arka arkaya tanıtan Otokar, ilk 6 aylık finansal sonuçlarını paylaştı. 180 günde yurt içi ve yurt dışında önemli teslimatlar, 4 yeni araç lansmanı, birçok fuar katılımı gerçekleştiren Otokar, 2022’nin ilk 6 ayında cirosunu geçen yılın aynı dönemine göre ikiye katladı. Yenilikçi ürün ve çözümleriyle Türkiye’nin birçok ilkine imza atan, Türkiye dâhil 5 ülkedeki şirketleriyle faaliyet gösteren ve araçları 5 kıtada 60’tan fazla ülkede kullanılan Otokar, yılın ilk 6 ayında cirosunu 2 katına çıkartarak, 3,</w:t>
      </w:r>
      <w:proofErr w:type="gramStart"/>
      <w:r>
        <w:rPr>
          <w:rFonts w:ascii="Arial" w:eastAsia="Arial" w:hAnsi="Arial" w:cs="Arial"/>
          <w:color w:val="2B2928"/>
          <w:sz w:val="22"/>
          <w:szCs w:val="22"/>
        </w:rPr>
        <w:t>7  milyar</w:t>
      </w:r>
      <w:proofErr w:type="gramEnd"/>
      <w:r>
        <w:rPr>
          <w:rFonts w:ascii="Arial" w:eastAsia="Arial" w:hAnsi="Arial" w:cs="Arial"/>
          <w:color w:val="2B2928"/>
          <w:sz w:val="22"/>
          <w:szCs w:val="22"/>
        </w:rPr>
        <w:t xml:space="preserve"> TL’ye taşıdı. Şirketin ihracatı ise geçen yılın aynı dönemi ile benzer seviyede gerçekleşerek 146 milyon USD oldu.  </w:t>
      </w:r>
    </w:p>
    <w:p w14:paraId="000000A6" w14:textId="7C495D52"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         </w:t>
      </w:r>
    </w:p>
    <w:p w14:paraId="000000A7" w14:textId="77777777"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İlk 6 ay çalışmalarını değerlendiren Otokar Genel Müdürü Serdar Görgüç, Türkiye otobüs pazarındaki liderliğini 13 yıldır aralıksız sürdüren Otokar’ın, kullanıcıların ilk tercihi olmayı sürdürdüğünü belirterek şunları söyledi: “Otokar otobüslerinin Ankara, İzmir ve İstanbul başta olmak üzere Türkiye’deki pek çok büyükşehir belediyesinin yanı sıra Avrupa’da Fransa, İtalya, İspanya, Almanya, Romanya gibi ülkelerde tercih edilmesinden büyük gurur duyuyoruz.”</w:t>
      </w:r>
      <w:proofErr w:type="gramEnd"/>
    </w:p>
    <w:p w14:paraId="000000A8" w14:textId="77777777" w:rsidR="00835D4F" w:rsidRDefault="00835D4F">
      <w:pPr>
        <w:spacing w:line="276" w:lineRule="auto"/>
        <w:rPr>
          <w:rFonts w:ascii="Arial" w:eastAsia="Arial" w:hAnsi="Arial" w:cs="Arial"/>
          <w:b/>
          <w:color w:val="2B2928"/>
          <w:sz w:val="22"/>
          <w:szCs w:val="22"/>
        </w:rPr>
      </w:pPr>
    </w:p>
    <w:p w14:paraId="000000A9"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“Elektrikli otobüs ailemizle ihracatta vites yükselteceğiz”</w:t>
      </w:r>
    </w:p>
    <w:p w14:paraId="000000A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Türkiye’nin ilk hibrit otobüsü, ilk elektrikli otobüsü, akıllı otobüsü gibi öncü araçlara imza atan Otokar’ın elektrikli otobüsteki iddiasını ilk kez Busworld Turkey 2022 fuarında sergiledikleri yeni otobüslerle yükselttiğini belirten Görgüç, “Geleceğin beklentilerine odaklanan şirketimiz, geçtiğimiz </w:t>
      </w:r>
      <w:proofErr w:type="gramStart"/>
      <w:r>
        <w:rPr>
          <w:rFonts w:ascii="Arial" w:eastAsia="Arial" w:hAnsi="Arial" w:cs="Arial"/>
          <w:color w:val="2B2928"/>
          <w:sz w:val="22"/>
          <w:szCs w:val="22"/>
        </w:rPr>
        <w:t>yıl sonunda</w:t>
      </w:r>
      <w:proofErr w:type="gramEnd"/>
      <w:r>
        <w:rPr>
          <w:rFonts w:ascii="Arial" w:eastAsia="Arial" w:hAnsi="Arial" w:cs="Arial"/>
          <w:color w:val="2B2928"/>
          <w:sz w:val="22"/>
          <w:szCs w:val="22"/>
        </w:rPr>
        <w:t xml:space="preserve"> 12 metre elektrikli otobüs tanıtımlarını Avrupa genelinde yapmıştı. 6 metreden 18,75 metreye kadar uzanan elektrikli otobüs ailemizin yeni üyelerini ise uluslararası otobüs fuarı Busworld Turkey’de ilk kez sergiledik. Lansmanını yaptığımız elektrikli körüklü belediye otobüsümüz e-Kent Körüklü ve elektrikli minibüsümüz e-Centro, sahip olduğu tüm özellikleriyle büyük bir beğeni kazandı. Yakın zamanda hedef </w:t>
      </w:r>
      <w:r>
        <w:rPr>
          <w:rFonts w:ascii="Arial" w:eastAsia="Arial" w:hAnsi="Arial" w:cs="Arial"/>
          <w:color w:val="2B2928"/>
          <w:sz w:val="22"/>
          <w:szCs w:val="22"/>
        </w:rPr>
        <w:lastRenderedPageBreak/>
        <w:t>pazarımız olan Avrupa’dan elektrikli otobüslerimiz için yeni siparişler aldık. Hedefimiz elektrikli otobüste yeni bir başarı hikâyesi yazmak” açıklamasını yaptı.</w:t>
      </w:r>
    </w:p>
    <w:p w14:paraId="000000AB" w14:textId="77777777" w:rsidR="00835D4F" w:rsidRDefault="00835D4F">
      <w:pPr>
        <w:spacing w:line="276" w:lineRule="auto"/>
        <w:rPr>
          <w:rFonts w:ascii="Arial" w:eastAsia="Arial" w:hAnsi="Arial" w:cs="Arial"/>
          <w:color w:val="2B2928"/>
          <w:sz w:val="22"/>
          <w:szCs w:val="22"/>
        </w:rPr>
      </w:pPr>
    </w:p>
    <w:p w14:paraId="000000AC"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“Kamyon pazarındaki iddiamızı artırıyoruz”</w:t>
      </w:r>
    </w:p>
    <w:p w14:paraId="000000A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Otokar’ın kamyon pazarındaki iddiasını da Atlas 3D ile farklı bir boyuta çektiğini belirten Otokar Genel Müdürü Serdar Görgüç, şöyle konuştu: “Ticari araçlar alanındaki deneyimimizi yaklaşık 10 yıl önce Atlas ile hafif kamyon segmentine de taşıdık. Pazarda oluşan beklenti ve ihtiyacı karşılayabilmek için Atlas ailesinin yeni üyesini, 12 tonluk ve 3 akslı Atlas 3D’yi tanıttık. Öte yandan ticari araçta geniş ürün gamımıza Türkiye’nin dört bir yanında kolayca ulaşılabilmesi için bayi yapılanmamızı güçlendirmeye devam ettik.”</w:t>
      </w:r>
    </w:p>
    <w:p w14:paraId="000000AE" w14:textId="77777777" w:rsidR="00835D4F" w:rsidRDefault="00835D4F">
      <w:pPr>
        <w:spacing w:line="276" w:lineRule="auto"/>
        <w:rPr>
          <w:rFonts w:ascii="Arial" w:eastAsia="Arial" w:hAnsi="Arial" w:cs="Arial"/>
          <w:color w:val="2B2928"/>
          <w:sz w:val="22"/>
          <w:szCs w:val="22"/>
        </w:rPr>
      </w:pPr>
    </w:p>
    <w:p w14:paraId="000000AF"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“Askerî araçlarımız farklı ülkelerde kullanıcılar tarafından deneniyor”</w:t>
      </w:r>
    </w:p>
    <w:p w14:paraId="000000B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Otokar’ın savunma sanayii alanında da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bir oyuncu olduğuna dikkat çeken Serdar Görgüç, ”Askerî araçlarımız Türk ordusu ve güvenlik güçleri dâhil dünyada 35’ten fazla dost ve müttefik ülkedeki 55’ten fazla kullanıcı envanterinde yer alıyor; çok farklı coğrafyalarda, zorlu iklim koşullarında, riskli bölgelerde aktif olarak hizmet veriyor. Bu yılın ilk 6 ayında savunma sanayii ürün ve kabiliyetlerimizi Avrupa’nın en büyük savunma sanayii fuarı olan Eurosatory başta olmak üzere Doğu Avrupa, Uzakdoğu ve Güney Amerika’daki düzenlenen fuarlarda tanıttık,  pandemi sonrasında mevcut kullanıcılarımızla yüz yüze görüşme imkânı bulurken potansiyel kullanıcılarımızla biraraya geldik. Kara araçlarında başarılı ürün ve hizmetlerimizin yanı sıra teknoloji transferi kabiliyetlerimizle de ön plana çıkıyoruz. Farklı bölgelerde iş birliği ve ihracat fırsatlarını yakından takip ediyoruz” dedi.</w:t>
      </w:r>
    </w:p>
    <w:p w14:paraId="000000B1" w14:textId="77777777" w:rsidR="00835D4F" w:rsidRDefault="00835D4F">
      <w:pPr>
        <w:spacing w:line="276" w:lineRule="auto"/>
        <w:rPr>
          <w:rFonts w:ascii="Arial" w:eastAsia="Arial" w:hAnsi="Arial" w:cs="Arial"/>
          <w:color w:val="2B2928"/>
          <w:sz w:val="22"/>
          <w:szCs w:val="22"/>
        </w:rPr>
      </w:pPr>
    </w:p>
    <w:p w14:paraId="000000B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B3" w14:textId="77777777" w:rsidR="00835D4F" w:rsidRDefault="00835D4F">
      <w:pPr>
        <w:spacing w:line="276" w:lineRule="auto"/>
        <w:rPr>
          <w:rFonts w:ascii="Arial" w:eastAsia="Arial" w:hAnsi="Arial" w:cs="Arial"/>
          <w:color w:val="2B2928"/>
          <w:sz w:val="22"/>
          <w:szCs w:val="22"/>
        </w:rPr>
      </w:pPr>
    </w:p>
    <w:p w14:paraId="000000B4"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OTOKOÇ OTOMOTİV İLK MERKEZİYETSİZ METAVERSE YATIRIMINI GERÇEKLEŞTİRDİ</w:t>
      </w:r>
    </w:p>
    <w:p w14:paraId="000000B5" w14:textId="77777777" w:rsidR="00835D4F" w:rsidRDefault="00835D4F">
      <w:pPr>
        <w:spacing w:line="276" w:lineRule="auto"/>
        <w:rPr>
          <w:rFonts w:ascii="Arial" w:eastAsia="Arial" w:hAnsi="Arial" w:cs="Arial"/>
          <w:color w:val="2B2928"/>
          <w:sz w:val="22"/>
          <w:szCs w:val="22"/>
        </w:rPr>
      </w:pPr>
    </w:p>
    <w:p w14:paraId="000000B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METAVERSE’DE ARSA SATIN ALAN OTOKOÇ OTOMOTİV, ERİŞİLEBİLİR VE SÜRDÜRÜLEBİLİR BİR DENEYİM MERKEZİNİ HAYATA GEÇİRMEK İÇİN ÇALIŞMALARA BAŞLADI.</w:t>
      </w:r>
    </w:p>
    <w:p w14:paraId="000000B7" w14:textId="77777777" w:rsidR="00835D4F" w:rsidRDefault="00835D4F">
      <w:pPr>
        <w:spacing w:line="276" w:lineRule="auto"/>
        <w:rPr>
          <w:rFonts w:ascii="Arial" w:eastAsia="Arial" w:hAnsi="Arial" w:cs="Arial"/>
          <w:color w:val="2B2928"/>
          <w:sz w:val="22"/>
          <w:szCs w:val="22"/>
        </w:rPr>
      </w:pPr>
    </w:p>
    <w:p w14:paraId="000000B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Otokoç Otomotiv, NFT, Metaverse ve DAO (Merkeziyetsiz Otonom Organizasyon/Decentralized Autonomous Organization) üzerinde projeler üretmek üzere yatırımlara başladı. Odağına insanı alan Otokoç Otomotiv, bu doğrultuda Decentraland’de satın aldığı Otokoç Metazone alanı üzerinde erişilebilir ve sürdürülebilir bir deneyim merkezini hayata geçiriyor.</w:t>
      </w:r>
    </w:p>
    <w:p w14:paraId="258E1252" w14:textId="77777777" w:rsidR="0045683D" w:rsidRDefault="0045683D">
      <w:pPr>
        <w:spacing w:line="276" w:lineRule="auto"/>
        <w:rPr>
          <w:rFonts w:ascii="Arial" w:eastAsia="Arial" w:hAnsi="Arial" w:cs="Arial"/>
          <w:color w:val="2B2928"/>
          <w:sz w:val="22"/>
          <w:szCs w:val="22"/>
        </w:rPr>
      </w:pPr>
    </w:p>
    <w:p w14:paraId="000000B9"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Otokoç Metazone yatırımı nedeniyle heyecan duyduklarını belirten Otokoç Otomotiv Pazarlama Müdürü Esra Arslanbaş Kaynak, “Müşterilerimize en iyi hizmeti sağlamak için teknolojik </w:t>
      </w:r>
      <w:proofErr w:type="gramStart"/>
      <w:r>
        <w:rPr>
          <w:rFonts w:ascii="Arial" w:eastAsia="Arial" w:hAnsi="Arial" w:cs="Arial"/>
          <w:color w:val="2B2928"/>
          <w:sz w:val="22"/>
          <w:szCs w:val="22"/>
        </w:rPr>
        <w:t>trendleri</w:t>
      </w:r>
      <w:proofErr w:type="gramEnd"/>
      <w:r>
        <w:rPr>
          <w:rFonts w:ascii="Arial" w:eastAsia="Arial" w:hAnsi="Arial" w:cs="Arial"/>
          <w:color w:val="2B2928"/>
          <w:sz w:val="22"/>
          <w:szCs w:val="22"/>
        </w:rPr>
        <w:t xml:space="preserve"> takip ediyor ve uyguluyoruz. Metaverse’deki arsa yatırımımız bu doğrultuda attığımız son adımlardan biri. Markaların konfor alanlarından çıkmalarına olanak tanıyan Metaverse, daha esnek ve yeni iş modelleri geliştirmelerinin yanı sıra yaratıcı çözümlerle daha çok tüketiciye ulaşmalarının da önünü açıyor” dedi.</w:t>
      </w:r>
    </w:p>
    <w:p w14:paraId="56618D1C" w14:textId="77777777" w:rsidR="0045683D" w:rsidRDefault="0045683D">
      <w:pPr>
        <w:spacing w:line="276" w:lineRule="auto"/>
        <w:rPr>
          <w:rFonts w:ascii="Arial" w:eastAsia="Arial" w:hAnsi="Arial" w:cs="Arial"/>
          <w:color w:val="2B2928"/>
          <w:sz w:val="22"/>
          <w:szCs w:val="22"/>
        </w:rPr>
      </w:pPr>
    </w:p>
    <w:p w14:paraId="000000B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Metaverse’ün birçok sektör için de deneyimini geliştirecek, markalara ve yaratıcı ekonomiye katkı sağlayacak farklı alanlar barındırdığını kaydeden Esra Arslanbaş Kaynak, “Otokoç </w:t>
      </w:r>
      <w:r>
        <w:rPr>
          <w:rFonts w:ascii="Arial" w:eastAsia="Arial" w:hAnsi="Arial" w:cs="Arial"/>
          <w:color w:val="2B2928"/>
          <w:sz w:val="22"/>
          <w:szCs w:val="22"/>
        </w:rPr>
        <w:lastRenderedPageBreak/>
        <w:t>Otomotiv’in Metaverse alanı Otokoç Metazone, tüm tüketicilere hizmet veren, son derece önemli ve sürdürülebilir bir deneyim merkezi olma işlevi üstlenecek” şeklinde konuştu.</w:t>
      </w:r>
    </w:p>
    <w:p w14:paraId="000000BB" w14:textId="77777777" w:rsidR="00835D4F" w:rsidRDefault="00835D4F">
      <w:pPr>
        <w:spacing w:line="276" w:lineRule="auto"/>
        <w:rPr>
          <w:rFonts w:ascii="Arial" w:eastAsia="Arial" w:hAnsi="Arial" w:cs="Arial"/>
          <w:color w:val="2B2928"/>
          <w:sz w:val="22"/>
          <w:szCs w:val="22"/>
        </w:rPr>
      </w:pPr>
    </w:p>
    <w:p w14:paraId="000000B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BD" w14:textId="77777777" w:rsidR="00835D4F" w:rsidRDefault="00835D4F">
      <w:pPr>
        <w:spacing w:line="276" w:lineRule="auto"/>
        <w:rPr>
          <w:rFonts w:ascii="Arial" w:eastAsia="Arial" w:hAnsi="Arial" w:cs="Arial"/>
          <w:color w:val="2B2928"/>
          <w:sz w:val="22"/>
          <w:szCs w:val="22"/>
        </w:rPr>
      </w:pPr>
    </w:p>
    <w:p w14:paraId="000000BE"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ZER </w:t>
      </w:r>
      <w:proofErr w:type="gramStart"/>
      <w:r>
        <w:rPr>
          <w:rFonts w:ascii="Arial" w:eastAsia="Arial" w:hAnsi="Arial" w:cs="Arial"/>
          <w:b/>
          <w:color w:val="2B2928"/>
          <w:sz w:val="22"/>
          <w:szCs w:val="22"/>
        </w:rPr>
        <w:t>VE  KPMG</w:t>
      </w:r>
      <w:proofErr w:type="gramEnd"/>
      <w:r>
        <w:rPr>
          <w:rFonts w:ascii="Arial" w:eastAsia="Arial" w:hAnsi="Arial" w:cs="Arial"/>
          <w:b/>
          <w:color w:val="2B2928"/>
          <w:sz w:val="22"/>
          <w:szCs w:val="22"/>
        </w:rPr>
        <w:t xml:space="preserve"> TÜRKİYE’DEN STRATEJİK İŞ BİRLİĞİ </w:t>
      </w:r>
    </w:p>
    <w:p w14:paraId="000000BF" w14:textId="77777777" w:rsidR="00835D4F" w:rsidRDefault="00835D4F">
      <w:pPr>
        <w:spacing w:line="276" w:lineRule="auto"/>
        <w:rPr>
          <w:rFonts w:ascii="Arial" w:eastAsia="Arial" w:hAnsi="Arial" w:cs="Arial"/>
          <w:color w:val="2B2928"/>
          <w:sz w:val="22"/>
          <w:szCs w:val="22"/>
        </w:rPr>
      </w:pPr>
    </w:p>
    <w:p w14:paraId="000000C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ZER VE KPMG TÜRKİYE; STRATEJİ, İYİ UYGULAMA VE DİJİTAL DÖNÜŞÜMÜ BİR ARAYA GETİREN BİR İŞ BİRLİĞİ ANLAŞMASI İMZALADI. İŞ BİRLİĞİ İLE ŞİRKETLERİN SATIN ALMA VE TEDARİK ZİNCİRİ YÖNETİMLERİNDE DEĞİŞEN İŞ KOŞULLARINA UYUM SAĞLAMALARINI KOLAYLAŞTIRACAK ÇÖZÜMLER SUNULACAK.</w:t>
      </w:r>
    </w:p>
    <w:p w14:paraId="000000C1" w14:textId="77777777" w:rsidR="00835D4F" w:rsidRDefault="00835D4F">
      <w:pPr>
        <w:spacing w:line="276" w:lineRule="auto"/>
        <w:rPr>
          <w:rFonts w:ascii="Arial" w:eastAsia="Arial" w:hAnsi="Arial" w:cs="Arial"/>
          <w:color w:val="2B2928"/>
          <w:sz w:val="22"/>
          <w:szCs w:val="22"/>
        </w:rPr>
      </w:pPr>
    </w:p>
    <w:p w14:paraId="000000C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Zer ve KPMG Türkiye; strateji, iyi uygulama ve dijital dönüşümü bir araya getiren bir iş birliği anlaşması imzaladı. İş birliği ile şirketlerin satın alma ve tedarik zinciri yönetimlerinde değişen iş koşullarına uyum sağlamalarını kolaylaştıracak çözümler sunulacak.</w:t>
      </w:r>
    </w:p>
    <w:p w14:paraId="000000C3"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KPMG Türkiye ve Zer’in mevcut ve potansiyel müşterilerinin tedarik zinciri ve satın alma süreçlerinin yeniden şekillendirilmesi için birlikte çalışacağı anlaşma ile Zer’in de öncülüğünü yaptığı satın alma ve tedarik zinciri yönetiminin dijital platformlar üzerinden yürütülmesi, </w:t>
      </w:r>
      <w:proofErr w:type="gramStart"/>
      <w:r>
        <w:rPr>
          <w:rFonts w:ascii="Arial" w:eastAsia="Arial" w:hAnsi="Arial" w:cs="Arial"/>
          <w:color w:val="2B2928"/>
          <w:sz w:val="22"/>
          <w:szCs w:val="22"/>
        </w:rPr>
        <w:t>online</w:t>
      </w:r>
      <w:proofErr w:type="gramEnd"/>
      <w:r>
        <w:rPr>
          <w:rFonts w:ascii="Arial" w:eastAsia="Arial" w:hAnsi="Arial" w:cs="Arial"/>
          <w:color w:val="2B2928"/>
          <w:sz w:val="22"/>
          <w:szCs w:val="22"/>
        </w:rPr>
        <w:t xml:space="preserve"> ihale, online sipariş yönetimi gibi maliyet tasarrufu, şeffaflık ve hız sağlayan yöntemlerle daha fazla şirketin tanıştırılmasını hedefleniyor.</w:t>
      </w:r>
    </w:p>
    <w:p w14:paraId="776F4349" w14:textId="77777777" w:rsidR="0045683D" w:rsidRDefault="0045683D">
      <w:pPr>
        <w:spacing w:line="276" w:lineRule="auto"/>
        <w:rPr>
          <w:rFonts w:ascii="Arial" w:eastAsia="Arial" w:hAnsi="Arial" w:cs="Arial"/>
          <w:color w:val="2B2928"/>
          <w:sz w:val="22"/>
          <w:szCs w:val="22"/>
        </w:rPr>
      </w:pPr>
    </w:p>
    <w:p w14:paraId="000000C4" w14:textId="77777777"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Yaptıkları iş birliği hakkında değerlendirmede bulunan Zer Satış ve Promena Hizmetleri Direktörü Orçun Güven, anlaşmanın alanlarında lider iki şirketin muhtelif kabiliyetlerini bir araya getirdiğini belirterek, “Zer olarak 1 milyar doları aşan satın alma ve tedarik hacmimiz, 130’dan fazla kategoride geliştirdiğimiz sektör uzmanlığımız ile Türkiye’de tedarikçi ve müşteriyi birbirine bağlayan en geniş, güvenilir ve güçlü ekosisteme sahibiz. </w:t>
      </w:r>
      <w:proofErr w:type="gramEnd"/>
      <w:r>
        <w:rPr>
          <w:rFonts w:ascii="Arial" w:eastAsia="Arial" w:hAnsi="Arial" w:cs="Arial"/>
          <w:color w:val="2B2928"/>
          <w:sz w:val="22"/>
          <w:szCs w:val="22"/>
        </w:rPr>
        <w:t>Türkiye’nin lider şirketlerine daha dayanıklı ve daha esnek yapıda iş yapmalarına katkı sunacak şekilde hizmet veriyoruz. KPMG Türkiye ile olan iş birliğimizle faydalı iş modelimizi daha ileriye taşıyacağımıza inanıyorum” dedi.</w:t>
      </w:r>
    </w:p>
    <w:p w14:paraId="000000C5" w14:textId="77777777" w:rsidR="00835D4F" w:rsidRDefault="00835D4F">
      <w:pPr>
        <w:spacing w:line="276" w:lineRule="auto"/>
        <w:rPr>
          <w:rFonts w:ascii="Arial" w:eastAsia="Arial" w:hAnsi="Arial" w:cs="Arial"/>
          <w:color w:val="2B2928"/>
          <w:sz w:val="22"/>
          <w:szCs w:val="22"/>
        </w:rPr>
      </w:pPr>
    </w:p>
    <w:p w14:paraId="000000C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C7" w14:textId="77777777" w:rsidR="00835D4F" w:rsidRDefault="00835D4F">
      <w:pPr>
        <w:spacing w:line="276" w:lineRule="auto"/>
        <w:rPr>
          <w:rFonts w:ascii="Arial" w:eastAsia="Arial" w:hAnsi="Arial" w:cs="Arial"/>
          <w:color w:val="2B2928"/>
          <w:sz w:val="22"/>
          <w:szCs w:val="22"/>
        </w:rPr>
      </w:pPr>
    </w:p>
    <w:p w14:paraId="000000C8"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FORD TRUCKS MÜŞTERİLERİ, “FORD TRUCKS LEASE” İLE KENDİLERİNE EN UYGUN FİNANSAL ÇÖZÜMLERE KAVUŞUYOR</w:t>
      </w:r>
    </w:p>
    <w:p w14:paraId="000000C9" w14:textId="77777777" w:rsidR="00835D4F" w:rsidRDefault="00835D4F">
      <w:pPr>
        <w:spacing w:line="276" w:lineRule="auto"/>
        <w:rPr>
          <w:rFonts w:ascii="Arial" w:eastAsia="Arial" w:hAnsi="Arial" w:cs="Arial"/>
          <w:color w:val="2B2928"/>
          <w:sz w:val="22"/>
          <w:szCs w:val="22"/>
        </w:rPr>
      </w:pPr>
    </w:p>
    <w:p w14:paraId="000000C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FORD TRUCKS, BNP PARIBAS LEASING SOLUTIONS İLE FRANSA, ALMANYA VE BENELÜKS ÜLKELERİNDE “FORD TRUCKS LEASE” MARKASI ADI ALTINDA MÜŞTERİ FİNANSMANI İÇİN İŞ BİRLİĞİ KONUSUNDA ANLAŞMA SAĞLADI. BU ANLAŞMA SAYESİNDE MÜŞTERİLER, FİNANSMAN İHTİYAÇLARI İÇİN FORD TRUCKS BAYİLERİNDEN SONUÇLANDIRABİLECEKLERİ KİRALAMA VE KREDİ ÇÖZÜMLERİNDEN YARARLANABİLECEKLER. </w:t>
      </w:r>
    </w:p>
    <w:p w14:paraId="000000CB" w14:textId="77777777" w:rsidR="00835D4F" w:rsidRDefault="00835D4F">
      <w:pPr>
        <w:spacing w:line="276" w:lineRule="auto"/>
        <w:rPr>
          <w:rFonts w:ascii="Arial" w:eastAsia="Arial" w:hAnsi="Arial" w:cs="Arial"/>
          <w:color w:val="2B2928"/>
          <w:sz w:val="22"/>
          <w:szCs w:val="22"/>
        </w:rPr>
      </w:pPr>
    </w:p>
    <w:p w14:paraId="000000C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Ford Trucks, 60 yılı aşkın süredir yerli üretim yolculuğunda, müşterilerini önemseyen ve işlerini geliştiren “yol arkadaşı” olmak amacını güçlendiren bir adım daha atarak, BNP Paribas Leasing Solutions ile “Ford Trucks Lease” markası adı altında anlaşma imzaladı. Bu iş birliği sayesinde Ford Trucks müşterileri için ülke ve pazar dinamiklerine uygun yeni finansal çözümler yaratılacak. Fransa, Almanya ve Benelüks ülkelerinde Ford Trucks markalı kamyonları tercih eden müşteriler, araçlarının finansmanı için BNPP ile yürütülen iş </w:t>
      </w:r>
      <w:r>
        <w:rPr>
          <w:rFonts w:ascii="Arial" w:eastAsia="Arial" w:hAnsi="Arial" w:cs="Arial"/>
          <w:color w:val="2B2928"/>
          <w:sz w:val="22"/>
          <w:szCs w:val="22"/>
        </w:rPr>
        <w:lastRenderedPageBreak/>
        <w:t xml:space="preserve">birliği kapsamında “Ford Trucks Lease” markalı finansman seçeneklerinden yararlanabilecekler. </w:t>
      </w:r>
    </w:p>
    <w:p w14:paraId="027538BE" w14:textId="77777777" w:rsidR="0045683D" w:rsidRDefault="0045683D">
      <w:pPr>
        <w:spacing w:line="276" w:lineRule="auto"/>
        <w:rPr>
          <w:rFonts w:ascii="Arial" w:eastAsia="Arial" w:hAnsi="Arial" w:cs="Arial"/>
          <w:color w:val="2B2928"/>
          <w:sz w:val="22"/>
          <w:szCs w:val="22"/>
        </w:rPr>
      </w:pPr>
    </w:p>
    <w:p w14:paraId="000000C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Portekiz, İspanya, İtalya, Belçika, Lüksemburg’tan sonra geçtiğimiz yıl Batı Avrupa’nın en büyük pazarları olan Almanya ve Fransa’da da </w:t>
      </w:r>
      <w:proofErr w:type="gramStart"/>
      <w:r>
        <w:rPr>
          <w:rFonts w:ascii="Arial" w:eastAsia="Arial" w:hAnsi="Arial" w:cs="Arial"/>
          <w:color w:val="2B2928"/>
          <w:sz w:val="22"/>
          <w:szCs w:val="22"/>
        </w:rPr>
        <w:t>distribütör</w:t>
      </w:r>
      <w:proofErr w:type="gramEnd"/>
      <w:r>
        <w:rPr>
          <w:rFonts w:ascii="Arial" w:eastAsia="Arial" w:hAnsi="Arial" w:cs="Arial"/>
          <w:color w:val="2B2928"/>
          <w:sz w:val="22"/>
          <w:szCs w:val="22"/>
        </w:rPr>
        <w:t xml:space="preserve"> atamaları gerçekleştirerek Batı Avrupa’daki büyüme yolculuğunda emin ve güçlü adımlar atmaya devam eden Ford Trucks, BNP Paribas Leasing Solutions anlaşmasıyla, bölgedeki müşterilerine distribütörleri aracılığı ile “Ford Trucks Lease” çatısı altında finansal kiralama, operasyonel kiralama ve kredi çözümleri sunacak.</w:t>
      </w:r>
    </w:p>
    <w:p w14:paraId="000000CE" w14:textId="77777777" w:rsidR="00835D4F" w:rsidRDefault="00835D4F">
      <w:pPr>
        <w:spacing w:line="276" w:lineRule="auto"/>
        <w:rPr>
          <w:rFonts w:ascii="Arial" w:eastAsia="Arial" w:hAnsi="Arial" w:cs="Arial"/>
          <w:color w:val="2B2928"/>
          <w:sz w:val="22"/>
          <w:szCs w:val="22"/>
        </w:rPr>
      </w:pPr>
    </w:p>
    <w:p w14:paraId="000000CF"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Ford Trucks Lideri Serhan Turfan: “BNPP ile iş birliğimiz sayesinde </w:t>
      </w:r>
      <w:proofErr w:type="gramStart"/>
      <w:r>
        <w:rPr>
          <w:rFonts w:ascii="Arial" w:eastAsia="Arial" w:hAnsi="Arial" w:cs="Arial"/>
          <w:b/>
          <w:color w:val="2B2928"/>
          <w:sz w:val="22"/>
          <w:szCs w:val="22"/>
        </w:rPr>
        <w:t>global</w:t>
      </w:r>
      <w:proofErr w:type="gramEnd"/>
      <w:r>
        <w:rPr>
          <w:rFonts w:ascii="Arial" w:eastAsia="Arial" w:hAnsi="Arial" w:cs="Arial"/>
          <w:b/>
          <w:color w:val="2B2928"/>
          <w:sz w:val="22"/>
          <w:szCs w:val="22"/>
        </w:rPr>
        <w:t xml:space="preserve"> yolculuğumuzda müşterilerimiz için finansal kolaylıklar yaratıyoruz”</w:t>
      </w:r>
    </w:p>
    <w:p w14:paraId="000000D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Son birkaç yıldır ticari faaliyetlerdeki hareketliliğe bağlı olarak lojistik ihtiyacının hızla arttığına dikkat çeken Ford Trucks Lideri Serhan Turfan, bu hareketliliğin ağır vasıta ihracatını da büyüttüğünü belirtti. Ford Trucks’ın küresel yapılanmasını ve BNPP ile iş birliğini değerlendiren Turfan, sözlerini şöyle sürdürdü: “Türkiye’de ürettiğimiz araçlarla ağır ticari endüstrisinde kısa zamanda ezber bozan bir konuma ulaşmanın mutluluğunu yaşıyoruz. Üretim, tasarım, teknoloji ve ürün geliştirme anlamında ulaştığımız noktanın en etkileyici göstergelerinden biri adım attığımız tüm yeni pazarlarda, bize ITOY ödülünü de getiren F-MAX aracımız oldu. Yeni açıldığımız pazarlardaki </w:t>
      </w:r>
      <w:proofErr w:type="gramStart"/>
      <w:r>
        <w:rPr>
          <w:rFonts w:ascii="Arial" w:eastAsia="Arial" w:hAnsi="Arial" w:cs="Arial"/>
          <w:color w:val="2B2928"/>
          <w:sz w:val="22"/>
          <w:szCs w:val="22"/>
        </w:rPr>
        <w:t>distribütörlerimizin</w:t>
      </w:r>
      <w:proofErr w:type="gramEnd"/>
      <w:r>
        <w:rPr>
          <w:rFonts w:ascii="Arial" w:eastAsia="Arial" w:hAnsi="Arial" w:cs="Arial"/>
          <w:color w:val="2B2928"/>
          <w:sz w:val="22"/>
          <w:szCs w:val="22"/>
        </w:rPr>
        <w:t xml:space="preserve"> ve önde gelen filoların kısa sürede markamıza ve başta F-MAX olmak üzere ürün ve hizmetlerimize olan yoğun ilgilisi bizi gururlandırmaya devam ediyor. Ford Trucks olarak bugün dünyada 40’tan fazla ülkeye ulaşmış durumdayız. Yeni tesisler, yeni pazarlar ve iş birlikleri ile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yolculuğumuzu ve uluslararası büyüme planlarımızı sürdürüyoruz. BNPP ile iş birliğimiz de bu çerçevede geniş finansal ürün yelpazesi ve dijital çözümler ile öne çıktı. ‘Müşterilerini önemseyen ve işlerini geliştiren yol arkadaşı olmak’ amacımız doğrultusunda, müşterilerimizi ve işlerini daha ileriye taşırken onlar için kolaylıklar yaratmayı sürdüreceğiz.”</w:t>
      </w:r>
    </w:p>
    <w:p w14:paraId="000000D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Ford Trucks ile ortaklıklarını değerlendiren BNP Paribas Leasing Solutions CEO’su Isabelle Loc ise şunları söyledi: “Ford Trucks ile iş birliği yapmaktan ve Ford Trucks’ın Fransa, Almanya ve Benelüks’teki geliştirme planlarını desteklemekten gurur duyuyoruz. Yerel uzmanlığımızla bağlantılı uluslararası varlığımız, iş ortağımıza işlerini hızlandırmak için sağlam bir finansman programı sunmamızı sağlıyor.”</w:t>
      </w:r>
    </w:p>
    <w:p w14:paraId="000000D2" w14:textId="77777777" w:rsidR="00835D4F" w:rsidRDefault="00835D4F">
      <w:pPr>
        <w:spacing w:line="276" w:lineRule="auto"/>
        <w:rPr>
          <w:rFonts w:ascii="Arial" w:eastAsia="Arial" w:hAnsi="Arial" w:cs="Arial"/>
          <w:color w:val="2B2928"/>
          <w:sz w:val="22"/>
          <w:szCs w:val="22"/>
        </w:rPr>
      </w:pPr>
    </w:p>
    <w:p w14:paraId="000000D3"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D4" w14:textId="77777777" w:rsidR="00835D4F" w:rsidRDefault="00835D4F">
      <w:pPr>
        <w:spacing w:line="276" w:lineRule="auto"/>
        <w:rPr>
          <w:rFonts w:ascii="Arial" w:eastAsia="Arial" w:hAnsi="Arial" w:cs="Arial"/>
          <w:color w:val="2B2928"/>
          <w:sz w:val="22"/>
          <w:szCs w:val="22"/>
        </w:rPr>
      </w:pPr>
    </w:p>
    <w:p w14:paraId="000000D5"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TAT GIDA’NIN 2 PROJESİNE AVRUPA BİRLİĞİ’NDEN AR-GE DESTEĞİ</w:t>
      </w:r>
    </w:p>
    <w:p w14:paraId="000000D6" w14:textId="77777777" w:rsidR="00835D4F" w:rsidRDefault="00835D4F">
      <w:pPr>
        <w:spacing w:line="276" w:lineRule="auto"/>
        <w:rPr>
          <w:rFonts w:ascii="Arial" w:eastAsia="Arial" w:hAnsi="Arial" w:cs="Arial"/>
          <w:color w:val="2B2928"/>
          <w:sz w:val="22"/>
          <w:szCs w:val="22"/>
        </w:rPr>
      </w:pPr>
    </w:p>
    <w:p w14:paraId="000000D7"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TAT GIDA, DÜNYANIN EN BÜYÜK SİVİL AR-GE VE YENİLİK PROGRAMI OLAN “UFUK AVRUPA” PROGRAMI KAPSAMINDA, “PV4PLANTS” VE “SOLARHUB” PROJELERİYLE AVRUPA BİRLİĞİ’NDEN AR-GE DESTEĞİ ALMAYA HAK KAZANDI. HER İKİ PROJE, TAT GIDA’NIN GIDA VE TARIMDA SÜRDÜRÜLEBİLİRLİK HEDEFLERİNE HİZMET EDECEK.</w:t>
      </w:r>
    </w:p>
    <w:p w14:paraId="000000D8" w14:textId="77777777" w:rsidR="00835D4F" w:rsidRDefault="00835D4F">
      <w:pPr>
        <w:spacing w:line="276" w:lineRule="auto"/>
        <w:rPr>
          <w:rFonts w:ascii="Arial" w:eastAsia="Arial" w:hAnsi="Arial" w:cs="Arial"/>
          <w:color w:val="2B2928"/>
          <w:sz w:val="22"/>
          <w:szCs w:val="22"/>
        </w:rPr>
      </w:pPr>
    </w:p>
    <w:p w14:paraId="000000D9"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İleri teknoloji, en üst seviyedeki gıda güvenliği ve kalite standartlarıyla ürünlerini özenle hazırlayan Tat Gıda, sektöründe öncü olma </w:t>
      </w:r>
      <w:proofErr w:type="gramStart"/>
      <w:r>
        <w:rPr>
          <w:rFonts w:ascii="Arial" w:eastAsia="Arial" w:hAnsi="Arial" w:cs="Arial"/>
          <w:color w:val="2B2928"/>
          <w:sz w:val="22"/>
          <w:szCs w:val="22"/>
        </w:rPr>
        <w:t>vizyonuyla</w:t>
      </w:r>
      <w:proofErr w:type="gramEnd"/>
      <w:r>
        <w:rPr>
          <w:rFonts w:ascii="Arial" w:eastAsia="Arial" w:hAnsi="Arial" w:cs="Arial"/>
          <w:color w:val="2B2928"/>
          <w:sz w:val="22"/>
          <w:szCs w:val="22"/>
        </w:rPr>
        <w:t xml:space="preserve"> yeni projelere imza atmaya devam ediyor. Tat Gıda, araştırma ve yenilikçilik alanlarındaki projeleri destekleme amacıyla Avrupa Birliği tarafından yürütülen, dünyanın en büyük sivil Ar-Ge programı “Ufuk Avrupa” </w:t>
      </w:r>
      <w:r>
        <w:rPr>
          <w:rFonts w:ascii="Arial" w:eastAsia="Arial" w:hAnsi="Arial" w:cs="Arial"/>
          <w:color w:val="2B2928"/>
          <w:sz w:val="22"/>
          <w:szCs w:val="22"/>
        </w:rPr>
        <w:lastRenderedPageBreak/>
        <w:t>(Horizon Europe) programı kapsamında, “PV4Plants” ve “SolarHub” projeleriyle Ar-Ge desteği almaya hak kazandı.</w:t>
      </w:r>
    </w:p>
    <w:p w14:paraId="660E6FD1" w14:textId="77777777" w:rsidR="0045683D" w:rsidRDefault="0045683D">
      <w:pPr>
        <w:spacing w:line="276" w:lineRule="auto"/>
        <w:rPr>
          <w:rFonts w:ascii="Arial" w:eastAsia="Arial" w:hAnsi="Arial" w:cs="Arial"/>
          <w:color w:val="2B2928"/>
          <w:sz w:val="22"/>
          <w:szCs w:val="22"/>
        </w:rPr>
      </w:pPr>
    </w:p>
    <w:p w14:paraId="000000D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Ufuk Avrupa programında PV4Plants ve SolarHub projeleriyle desteğe layık görülmekten büyük memnuniyet duyduklarına vurgu yapan Tat Gıda Genel Müdürü Evren Albaş, “Türkiye’de sektöründe lider ve </w:t>
      </w:r>
      <w:proofErr w:type="gramStart"/>
      <w:r>
        <w:rPr>
          <w:rFonts w:ascii="Arial" w:eastAsia="Arial" w:hAnsi="Arial" w:cs="Arial"/>
          <w:color w:val="2B2928"/>
          <w:sz w:val="22"/>
          <w:szCs w:val="22"/>
        </w:rPr>
        <w:t>globalde</w:t>
      </w:r>
      <w:proofErr w:type="gramEnd"/>
      <w:r>
        <w:rPr>
          <w:rFonts w:ascii="Arial" w:eastAsia="Arial" w:hAnsi="Arial" w:cs="Arial"/>
          <w:color w:val="2B2928"/>
          <w:sz w:val="22"/>
          <w:szCs w:val="22"/>
        </w:rPr>
        <w:t xml:space="preserve"> her geçen gün büyüyen bir şirket olarak, tarım ve gıdanın geleceğine yatırım yapmanın kritik bir öneme sahip olduğunu biliyoruz. Dünyamızın ve ülkemizin geleceği, tarım ve güvenilir gıda üretiminin sürdürülebilirliği açısından tarımda dijitalleşme ve gıda alanında inovasyonun önemine inanıyoruz. Türkiye ve yurt dışından ilgili proje ortaklarımızla iş birliği içerisinde yöneteceğimiz PV4Plants ve SolarHub projelerinin başarılı sonuçlar üreteceğine eminim” dedi.</w:t>
      </w:r>
    </w:p>
    <w:p w14:paraId="000000DB" w14:textId="77777777" w:rsidR="00835D4F" w:rsidRDefault="00835D4F">
      <w:pPr>
        <w:spacing w:line="276" w:lineRule="auto"/>
        <w:rPr>
          <w:rFonts w:ascii="Arial" w:eastAsia="Arial" w:hAnsi="Arial" w:cs="Arial"/>
          <w:color w:val="2B2928"/>
          <w:sz w:val="22"/>
          <w:szCs w:val="22"/>
        </w:rPr>
      </w:pPr>
    </w:p>
    <w:p w14:paraId="000000D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DD" w14:textId="77777777" w:rsidR="00835D4F" w:rsidRDefault="00835D4F">
      <w:pPr>
        <w:spacing w:line="276" w:lineRule="auto"/>
        <w:rPr>
          <w:rFonts w:ascii="Arial" w:eastAsia="Arial" w:hAnsi="Arial" w:cs="Arial"/>
          <w:color w:val="2B2928"/>
          <w:sz w:val="22"/>
          <w:szCs w:val="22"/>
        </w:rPr>
      </w:pPr>
    </w:p>
    <w:p w14:paraId="000000DE"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GRUNDIG’İN DÜNYADAKİ İLK KONSEPT MAĞAZASI KIBRIS’TA AÇILDI</w:t>
      </w:r>
    </w:p>
    <w:p w14:paraId="000000DF" w14:textId="77777777" w:rsidR="00835D4F" w:rsidRDefault="00835D4F">
      <w:pPr>
        <w:spacing w:line="276" w:lineRule="auto"/>
        <w:rPr>
          <w:rFonts w:ascii="Arial" w:eastAsia="Arial" w:hAnsi="Arial" w:cs="Arial"/>
          <w:color w:val="2B2928"/>
          <w:sz w:val="22"/>
          <w:szCs w:val="22"/>
        </w:rPr>
      </w:pPr>
    </w:p>
    <w:p w14:paraId="000000E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GRUNDIG’İN DÜNYADAKİ İLK KONSEPT MAĞAZASININ AÇILIŞI, GİRNE’DE KUZEY KIBRIS TÜRK CUMHURİYETİ (KKTC) CUMHURBAŞKANI ERSİN TATAR VE GİRNE BELEDİYE BAŞKANI NİDAİ GÜNGÖRDÜ’NÜN KATILIMIYLA GERÇEKLEŞTİRİLDİ.</w:t>
      </w:r>
    </w:p>
    <w:p w14:paraId="000000E1" w14:textId="77777777" w:rsidR="00835D4F" w:rsidRDefault="00835D4F">
      <w:pPr>
        <w:spacing w:line="276" w:lineRule="auto"/>
        <w:rPr>
          <w:rFonts w:ascii="Arial" w:eastAsia="Arial" w:hAnsi="Arial" w:cs="Arial"/>
          <w:color w:val="2B2928"/>
          <w:sz w:val="22"/>
          <w:szCs w:val="22"/>
        </w:rPr>
      </w:pPr>
    </w:p>
    <w:p w14:paraId="000000E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Grundig, dünyadaki ilk </w:t>
      </w:r>
      <w:proofErr w:type="gramStart"/>
      <w:r>
        <w:rPr>
          <w:rFonts w:ascii="Arial" w:eastAsia="Arial" w:hAnsi="Arial" w:cs="Arial"/>
          <w:color w:val="2B2928"/>
          <w:sz w:val="22"/>
          <w:szCs w:val="22"/>
        </w:rPr>
        <w:t>konsept</w:t>
      </w:r>
      <w:proofErr w:type="gramEnd"/>
      <w:r>
        <w:rPr>
          <w:rFonts w:ascii="Arial" w:eastAsia="Arial" w:hAnsi="Arial" w:cs="Arial"/>
          <w:color w:val="2B2928"/>
          <w:sz w:val="22"/>
          <w:szCs w:val="22"/>
        </w:rPr>
        <w:t xml:space="preserve"> mağazasını Girne’de açtı. Mağazanın açılış töreni KKTC Cumhurbaşkanı Ersin Tatar, Girne Belediye Başkanı Nidai Güngördü, Arçelik Alternatif Kanallar Satış Direktörü Erhan Akdoğan, Beko Satış Direktörü Burak Bilgisel ve Armar Group Yönetim Kurulu Başkanı Murat Arar’ın yanı sıra sanatçı Haluk Levent ve çok sayıda davetlinin katılımıyla gerçekleşti. Girne’deki Grundig </w:t>
      </w:r>
      <w:proofErr w:type="gramStart"/>
      <w:r>
        <w:rPr>
          <w:rFonts w:ascii="Arial" w:eastAsia="Arial" w:hAnsi="Arial" w:cs="Arial"/>
          <w:color w:val="2B2928"/>
          <w:sz w:val="22"/>
          <w:szCs w:val="22"/>
        </w:rPr>
        <w:t>konsept</w:t>
      </w:r>
      <w:proofErr w:type="gramEnd"/>
      <w:r>
        <w:rPr>
          <w:rFonts w:ascii="Arial" w:eastAsia="Arial" w:hAnsi="Arial" w:cs="Arial"/>
          <w:color w:val="2B2928"/>
          <w:sz w:val="22"/>
          <w:szCs w:val="22"/>
        </w:rPr>
        <w:t xml:space="preserve"> mağazası, iki pişirme alanında müşterilerine farklı bir deneyim vadediyor. 350 metrekare alana sahip </w:t>
      </w:r>
      <w:proofErr w:type="gramStart"/>
      <w:r>
        <w:rPr>
          <w:rFonts w:ascii="Arial" w:eastAsia="Arial" w:hAnsi="Arial" w:cs="Arial"/>
          <w:color w:val="2B2928"/>
          <w:sz w:val="22"/>
          <w:szCs w:val="22"/>
        </w:rPr>
        <w:t>konsept</w:t>
      </w:r>
      <w:proofErr w:type="gramEnd"/>
      <w:r>
        <w:rPr>
          <w:rFonts w:ascii="Arial" w:eastAsia="Arial" w:hAnsi="Arial" w:cs="Arial"/>
          <w:color w:val="2B2928"/>
          <w:sz w:val="22"/>
          <w:szCs w:val="22"/>
        </w:rPr>
        <w:t xml:space="preserve"> mağazada, Grundig’in elektronik, beyaz eşya, küçük ev aletleri kategorilerindeki geniş ürün yelpazesinin yanı sıra teknolojiyi sanata dönüştüren tasarımlarıyla öne çıkan Leisure markası da tüketiciyle buluşuyor.</w:t>
      </w:r>
    </w:p>
    <w:p w14:paraId="52E497DE" w14:textId="77777777" w:rsidR="0045683D" w:rsidRDefault="0045683D">
      <w:pPr>
        <w:spacing w:line="276" w:lineRule="auto"/>
        <w:rPr>
          <w:rFonts w:ascii="Arial" w:eastAsia="Arial" w:hAnsi="Arial" w:cs="Arial"/>
          <w:color w:val="2B2928"/>
          <w:sz w:val="22"/>
          <w:szCs w:val="22"/>
        </w:rPr>
      </w:pPr>
    </w:p>
    <w:p w14:paraId="000000E3"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2007 yılında Arçelik çatısı altında faaliyete göstermeye başlayan Grundig, Arçelik’in uluslararası premium markası olarak, Türkiye’nin de aralarında olduğu 65’ten fazla ülkede tüketicilerle buluşuyor. Sürdürülebilirlik ve estetik odaklı ürün ve teknolojiler geliştiren Grundig, ev elektroniği kategorisinde en geniş ürün yelpazesi sunan tek Avrupalı marka olma özelliğini taşıyor.</w:t>
      </w:r>
    </w:p>
    <w:p w14:paraId="000000E4" w14:textId="77777777" w:rsidR="00835D4F" w:rsidRDefault="00835D4F">
      <w:pPr>
        <w:spacing w:line="276" w:lineRule="auto"/>
        <w:rPr>
          <w:rFonts w:ascii="Arial" w:eastAsia="Arial" w:hAnsi="Arial" w:cs="Arial"/>
          <w:color w:val="2B2928"/>
          <w:sz w:val="22"/>
          <w:szCs w:val="22"/>
        </w:rPr>
      </w:pPr>
    </w:p>
    <w:p w14:paraId="000000E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E6" w14:textId="77777777" w:rsidR="00835D4F" w:rsidRDefault="00835D4F">
      <w:pPr>
        <w:spacing w:line="276" w:lineRule="auto"/>
        <w:rPr>
          <w:rFonts w:ascii="Arial" w:eastAsia="Arial" w:hAnsi="Arial" w:cs="Arial"/>
          <w:color w:val="2B2928"/>
          <w:sz w:val="22"/>
          <w:szCs w:val="22"/>
        </w:rPr>
      </w:pPr>
    </w:p>
    <w:p w14:paraId="000000E7"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TÜRKTRAKTÖR’DEN İHRACATTA REKOR!</w:t>
      </w:r>
    </w:p>
    <w:p w14:paraId="000000E8" w14:textId="77777777" w:rsidR="00835D4F" w:rsidRDefault="00835D4F">
      <w:pPr>
        <w:spacing w:line="276" w:lineRule="auto"/>
        <w:rPr>
          <w:rFonts w:ascii="Arial" w:eastAsia="Arial" w:hAnsi="Arial" w:cs="Arial"/>
          <w:color w:val="2B2928"/>
          <w:sz w:val="22"/>
          <w:szCs w:val="22"/>
        </w:rPr>
      </w:pPr>
    </w:p>
    <w:p w14:paraId="000000E9"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TÜRKTRAKTÖR, 2022 YILININ İLK ALTI AYLIK DÖNEMİNİ KAPSAYAN YARIYIL FİNANSAL SONUÇLARINI AÇIKLADI. ŞİRKET, 8 BİN 254 İHRACAT ADEDİYLE İLK ALTI AYLIK DÖNEMLERDE TÜM ZAMANLARIN REKORUNU KIRDI.</w:t>
      </w:r>
    </w:p>
    <w:p w14:paraId="000000EA" w14:textId="77777777" w:rsidR="00835D4F" w:rsidRDefault="00835D4F">
      <w:pPr>
        <w:spacing w:line="276" w:lineRule="auto"/>
        <w:rPr>
          <w:rFonts w:ascii="Arial" w:eastAsia="Arial" w:hAnsi="Arial" w:cs="Arial"/>
          <w:color w:val="2B2928"/>
          <w:sz w:val="22"/>
          <w:szCs w:val="22"/>
        </w:rPr>
      </w:pPr>
    </w:p>
    <w:p w14:paraId="000000EB"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Yılın ilk yarısında ihracat adetlerine dikkat çekerek bu alanda rekor kırdıklarını belirten TürkTraktör Genel Müdürü Aykut Özüner, “TürkTraktör olarak 15 yıldır kesintisiz bir şekilde Türkiye traktör pazarındaki liderliğimizi sürdürüyoruz. Bu başarımızı ihracat alanında yakaladığımız rakamlarla da desteklemeye devam ediyoruz. 2021 yılında elde ettiğimiz </w:t>
      </w:r>
      <w:r>
        <w:rPr>
          <w:rFonts w:ascii="Arial" w:eastAsia="Arial" w:hAnsi="Arial" w:cs="Arial"/>
          <w:color w:val="2B2928"/>
          <w:sz w:val="22"/>
          <w:szCs w:val="22"/>
        </w:rPr>
        <w:lastRenderedPageBreak/>
        <w:t xml:space="preserve">ihracat başarısı, bu yıl içerisinde Türkiye İhracatçılar Meclisi ve Otomotiv Endüstrisi İhracatçılar Birliği tarafından şirketimize verilen ödüllerle takdir edilmişti. İlk altı aylık dönemler </w:t>
      </w:r>
      <w:proofErr w:type="gramStart"/>
      <w:r>
        <w:rPr>
          <w:rFonts w:ascii="Arial" w:eastAsia="Arial" w:hAnsi="Arial" w:cs="Arial"/>
          <w:color w:val="2B2928"/>
          <w:sz w:val="22"/>
          <w:szCs w:val="22"/>
        </w:rPr>
        <w:t>baz</w:t>
      </w:r>
      <w:proofErr w:type="gramEnd"/>
      <w:r>
        <w:rPr>
          <w:rFonts w:ascii="Arial" w:eastAsia="Arial" w:hAnsi="Arial" w:cs="Arial"/>
          <w:color w:val="2B2928"/>
          <w:sz w:val="22"/>
          <w:szCs w:val="22"/>
        </w:rPr>
        <w:t xml:space="preserve"> alındığında bu yıl bir rekora imza attığımızı görüyoruz ve yıl sonuna emin adımlarla ilerliyoruz. Bu başarı vesilesiyle tüm TürkTraktör ailesine özverili ve </w:t>
      </w:r>
      <w:proofErr w:type="gramStart"/>
      <w:r>
        <w:rPr>
          <w:rFonts w:ascii="Arial" w:eastAsia="Arial" w:hAnsi="Arial" w:cs="Arial"/>
          <w:color w:val="2B2928"/>
          <w:sz w:val="22"/>
          <w:szCs w:val="22"/>
        </w:rPr>
        <w:t>motivasyonlu</w:t>
      </w:r>
      <w:proofErr w:type="gramEnd"/>
      <w:r>
        <w:rPr>
          <w:rFonts w:ascii="Arial" w:eastAsia="Arial" w:hAnsi="Arial" w:cs="Arial"/>
          <w:color w:val="2B2928"/>
          <w:sz w:val="22"/>
          <w:szCs w:val="22"/>
        </w:rPr>
        <w:t xml:space="preserve"> çalışmaları için teşekkür ediyorum. 68 yıldır olduğu gibi hem Türk hem de dünya çiftçilerinin her ihtiyaçlarında yanında olup ülkemize değer yaratmak adına var gücümüzle çalışmaya devam edeceğiz” dedi.</w:t>
      </w:r>
    </w:p>
    <w:p w14:paraId="26A3028E" w14:textId="77777777" w:rsidR="0045683D" w:rsidRDefault="0045683D">
      <w:pPr>
        <w:spacing w:line="276" w:lineRule="auto"/>
        <w:rPr>
          <w:rFonts w:ascii="Arial" w:eastAsia="Arial" w:hAnsi="Arial" w:cs="Arial"/>
          <w:color w:val="2B2928"/>
          <w:sz w:val="22"/>
          <w:szCs w:val="22"/>
        </w:rPr>
      </w:pPr>
    </w:p>
    <w:p w14:paraId="000000E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TürkTraktör, 2022 yılının yarıyıl finansal sonuçlarına göre 22 bin 155 adet traktör üretimi gerçekleştirdi. Şirket yurt içi pazarına 13 bin 474 adet traktör satışı yaparken ihracatta ise 8 bin 254 adede ulaştı. Öte yandan mayıs sonu TÜİK verilerine göre TürkTraktör’ün New Holland markası pazardaki liderliğini sürdürürken, premium markası CASE IH ise pazarda üçüncü olarak yerini aldı. Yarıyıl finansal sonuçlarına göre ihracatta yüzde 9 artış yakalayan TürkTraktör, altı aylık rakamlar </w:t>
      </w:r>
      <w:proofErr w:type="gramStart"/>
      <w:r>
        <w:rPr>
          <w:rFonts w:ascii="Arial" w:eastAsia="Arial" w:hAnsi="Arial" w:cs="Arial"/>
          <w:color w:val="2B2928"/>
          <w:sz w:val="22"/>
          <w:szCs w:val="22"/>
        </w:rPr>
        <w:t>baz</w:t>
      </w:r>
      <w:proofErr w:type="gramEnd"/>
      <w:r>
        <w:rPr>
          <w:rFonts w:ascii="Arial" w:eastAsia="Arial" w:hAnsi="Arial" w:cs="Arial"/>
          <w:color w:val="2B2928"/>
          <w:sz w:val="22"/>
          <w:szCs w:val="22"/>
        </w:rPr>
        <w:t xml:space="preserve"> alındığında yeni bir rekora imza attı. TürkTraktör, yılın ilk altı ayını 959 milyon TL net karla tamamlarken aynı dönemdeki faaliyet kâr </w:t>
      </w:r>
      <w:proofErr w:type="gramStart"/>
      <w:r>
        <w:rPr>
          <w:rFonts w:ascii="Arial" w:eastAsia="Arial" w:hAnsi="Arial" w:cs="Arial"/>
          <w:color w:val="2B2928"/>
          <w:sz w:val="22"/>
          <w:szCs w:val="22"/>
        </w:rPr>
        <w:t>marjı</w:t>
      </w:r>
      <w:proofErr w:type="gramEnd"/>
      <w:r>
        <w:rPr>
          <w:rFonts w:ascii="Arial" w:eastAsia="Arial" w:hAnsi="Arial" w:cs="Arial"/>
          <w:color w:val="2B2928"/>
          <w:sz w:val="22"/>
          <w:szCs w:val="22"/>
        </w:rPr>
        <w:t xml:space="preserve"> ve FAVÖK marjı ise sırasıyla yüzde 13,7 ve yüzde 14,7 oldu. Şirketin toplam cirosu ise 8 milyar 881 milyon TL seviyesine yükseldi.</w:t>
      </w:r>
    </w:p>
    <w:p w14:paraId="000000ED" w14:textId="77777777" w:rsidR="00835D4F" w:rsidRDefault="00835D4F">
      <w:pPr>
        <w:spacing w:line="276" w:lineRule="auto"/>
        <w:rPr>
          <w:rFonts w:ascii="Arial" w:eastAsia="Arial" w:hAnsi="Arial" w:cs="Arial"/>
          <w:color w:val="2B2928"/>
          <w:sz w:val="22"/>
          <w:szCs w:val="22"/>
        </w:rPr>
      </w:pPr>
    </w:p>
    <w:p w14:paraId="000000EE"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EF" w14:textId="77777777" w:rsidR="00835D4F" w:rsidRDefault="00835D4F">
      <w:pPr>
        <w:spacing w:line="276" w:lineRule="auto"/>
        <w:rPr>
          <w:rFonts w:ascii="Arial" w:eastAsia="Arial" w:hAnsi="Arial" w:cs="Arial"/>
          <w:color w:val="2B2928"/>
          <w:sz w:val="22"/>
          <w:szCs w:val="22"/>
        </w:rPr>
      </w:pPr>
    </w:p>
    <w:p w14:paraId="000000F0"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PAZAR LİDERİ KOÇSİSTEM</w:t>
      </w:r>
    </w:p>
    <w:p w14:paraId="000000F1" w14:textId="77777777" w:rsidR="00835D4F" w:rsidRDefault="00835D4F">
      <w:pPr>
        <w:spacing w:line="276" w:lineRule="auto"/>
        <w:rPr>
          <w:rFonts w:ascii="Arial" w:eastAsia="Arial" w:hAnsi="Arial" w:cs="Arial"/>
          <w:color w:val="2B2928"/>
          <w:sz w:val="22"/>
          <w:szCs w:val="22"/>
        </w:rPr>
      </w:pPr>
    </w:p>
    <w:p w14:paraId="000000F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KOÇSİSTEM, BU YIL 23’ÜNCÜSÜ DÜZENLENEN TÜRKİYE’NİN İLK 500 BİLİŞİM ŞİRKETİ (BİLİŞİM 500) ARAŞTIRMASI’NDA SEKİZ KATEGORİDE BİRDEN BİRİNCİ OLDU.</w:t>
      </w:r>
    </w:p>
    <w:p w14:paraId="000000F3" w14:textId="77777777" w:rsidR="00835D4F" w:rsidRDefault="00835D4F">
      <w:pPr>
        <w:spacing w:line="276" w:lineRule="auto"/>
        <w:rPr>
          <w:rFonts w:ascii="Arial" w:eastAsia="Arial" w:hAnsi="Arial" w:cs="Arial"/>
          <w:color w:val="2B2928"/>
          <w:sz w:val="22"/>
          <w:szCs w:val="22"/>
        </w:rPr>
      </w:pPr>
    </w:p>
    <w:p w14:paraId="000000F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KoçSistem, kuruluşunun 77. yılında, Türkiye’nin ilk 500 Bilişim Şirketi Araştırması kapsamında “Bilgi Teknolojileri Sistem Entegratörü ve İş Ortağı” ana kategorisinde pazar liderliğini bu yıl da korudu. Ekonominin dijital dönüşümünü sağlayan yeni nesil çözümlerle Endüstri </w:t>
      </w:r>
      <w:proofErr w:type="gramStart"/>
      <w:r>
        <w:rPr>
          <w:rFonts w:ascii="Arial" w:eastAsia="Arial" w:hAnsi="Arial" w:cs="Arial"/>
          <w:color w:val="2B2928"/>
          <w:sz w:val="22"/>
          <w:szCs w:val="22"/>
        </w:rPr>
        <w:t>4.0’ın</w:t>
      </w:r>
      <w:proofErr w:type="gramEnd"/>
      <w:r>
        <w:rPr>
          <w:rFonts w:ascii="Arial" w:eastAsia="Arial" w:hAnsi="Arial" w:cs="Arial"/>
          <w:color w:val="2B2928"/>
          <w:sz w:val="22"/>
          <w:szCs w:val="22"/>
        </w:rPr>
        <w:t xml:space="preserve"> ülkemizde yol haritasını şekillendiren KoçSistem; Sistem Entegratörü ve İş Ortağı ana kategorisinin yanı sıra “Donanım”, “BT Hizmetleri”, “Bulut Hizmeti”, “Barındırma Yönetimi”, “E-Fatura/E-Defter/E-Arşiv Hizmeti”, “Veri Ambarı ve İş Zekâsı Yazılımı” ve “Yapay Zekâ” kategorileri olmak üzere toplam sekiz kategoride birincilik ödülüne değer görüldü. </w:t>
      </w:r>
    </w:p>
    <w:p w14:paraId="56A5D26F" w14:textId="77777777" w:rsidR="0045683D" w:rsidRDefault="0045683D">
      <w:pPr>
        <w:spacing w:line="276" w:lineRule="auto"/>
        <w:rPr>
          <w:rFonts w:ascii="Arial" w:eastAsia="Arial" w:hAnsi="Arial" w:cs="Arial"/>
          <w:color w:val="2B2928"/>
          <w:sz w:val="22"/>
          <w:szCs w:val="22"/>
        </w:rPr>
      </w:pPr>
    </w:p>
    <w:p w14:paraId="000000F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Konuyla ilgili olarak KoçSistem Genel Müdürü ve KoçDigital Yönetim Kurulu Başkan Vekili Mehmet Ali Akarca, şunları söyledi: “KoçSistem, Türkiye ve yakın coğrafyamızdaki ülkelerde rekabetçi markalara 77 yıldır aralıksız en üst seviyede katkı sunarken, küresel ekonomideki belirsizliklere karşı markasına dayanıklılık kazandırmak isteyen tüm yöneticilerin başlıca teknoloji referansı olmuştur. Bilişim 500 Plus Araştırması’nda Yapay Zekâ kategorisindeki birinciliğimiz, yüzde 100 iştirakimiz KoçDigital’in yeni nesil teknoloji şirketi olarak çıktığı yolda sağlam mesafeler kaydettiğinin önemli bir göstergesidir. Sunduğumuz yeni nesil teknolojilerin dönüştürücü gücü müşterilerimizde yeni değer paylaşımlarının ufkunu genişletiyor.”</w:t>
      </w:r>
    </w:p>
    <w:p w14:paraId="000000F6" w14:textId="77777777" w:rsidR="00835D4F" w:rsidRDefault="00835D4F">
      <w:pPr>
        <w:spacing w:line="276" w:lineRule="auto"/>
        <w:rPr>
          <w:rFonts w:ascii="Arial" w:eastAsia="Arial" w:hAnsi="Arial" w:cs="Arial"/>
          <w:b/>
          <w:color w:val="2B2928"/>
          <w:sz w:val="22"/>
          <w:szCs w:val="22"/>
        </w:rPr>
      </w:pPr>
    </w:p>
    <w:p w14:paraId="000000F7" w14:textId="77777777" w:rsidR="00835D4F" w:rsidRDefault="00342068">
      <w:pPr>
        <w:spacing w:line="276" w:lineRule="auto"/>
        <w:rPr>
          <w:rFonts w:ascii="Arial" w:eastAsia="Arial" w:hAnsi="Arial" w:cs="Arial"/>
          <w:b/>
          <w:color w:val="2B2928"/>
          <w:sz w:val="22"/>
          <w:szCs w:val="22"/>
        </w:rPr>
      </w:pPr>
      <w:r>
        <w:rPr>
          <w:rFonts w:ascii="Arial" w:eastAsia="Arial" w:hAnsi="Arial" w:cs="Arial"/>
          <w:color w:val="2B2928"/>
          <w:sz w:val="22"/>
          <w:szCs w:val="22"/>
        </w:rPr>
        <w:t>*************************************************************************************************</w:t>
      </w:r>
    </w:p>
    <w:p w14:paraId="000000F8" w14:textId="77777777" w:rsidR="00835D4F" w:rsidRDefault="00835D4F">
      <w:pPr>
        <w:spacing w:line="276" w:lineRule="auto"/>
        <w:rPr>
          <w:rFonts w:ascii="Arial" w:eastAsia="Arial" w:hAnsi="Arial" w:cs="Arial"/>
          <w:color w:val="2B2928"/>
          <w:sz w:val="22"/>
          <w:szCs w:val="22"/>
        </w:rPr>
      </w:pPr>
    </w:p>
    <w:p w14:paraId="3286C5CA" w14:textId="77777777" w:rsidR="0045683D" w:rsidRDefault="0045683D">
      <w:pPr>
        <w:spacing w:line="276" w:lineRule="auto"/>
        <w:rPr>
          <w:rFonts w:ascii="Arial" w:eastAsia="Arial" w:hAnsi="Arial" w:cs="Arial"/>
          <w:b/>
          <w:color w:val="D80000"/>
          <w:sz w:val="22"/>
          <w:szCs w:val="22"/>
        </w:rPr>
      </w:pPr>
    </w:p>
    <w:p w14:paraId="000000F9" w14:textId="77777777" w:rsidR="00835D4F" w:rsidRDefault="00342068">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HAYALLER HEDEFİMİZ</w:t>
      </w:r>
    </w:p>
    <w:p w14:paraId="000000FA" w14:textId="77777777" w:rsidR="00835D4F" w:rsidRDefault="00835D4F">
      <w:pPr>
        <w:spacing w:line="276" w:lineRule="auto"/>
        <w:rPr>
          <w:rFonts w:ascii="Arial" w:eastAsia="Arial" w:hAnsi="Arial" w:cs="Arial"/>
          <w:color w:val="2B2928"/>
          <w:sz w:val="22"/>
          <w:szCs w:val="22"/>
        </w:rPr>
      </w:pPr>
    </w:p>
    <w:p w14:paraId="000000FB"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 xml:space="preserve">KOÇ HOLDİNG YÖNETİM KURULU ÜYESİ İPEK KIRAÇ’TAN </w:t>
      </w:r>
    </w:p>
    <w:p w14:paraId="000000FC"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EŞİTLİK SEFERBERLİĞİNDE KARARLILIK MESAJI</w:t>
      </w:r>
    </w:p>
    <w:p w14:paraId="000000FD" w14:textId="77777777" w:rsidR="00835D4F" w:rsidRDefault="00835D4F">
      <w:pPr>
        <w:spacing w:line="276" w:lineRule="auto"/>
        <w:jc w:val="center"/>
        <w:rPr>
          <w:rFonts w:ascii="Arial" w:eastAsia="Arial" w:hAnsi="Arial" w:cs="Arial"/>
          <w:color w:val="2B2928"/>
          <w:sz w:val="22"/>
          <w:szCs w:val="22"/>
        </w:rPr>
      </w:pPr>
    </w:p>
    <w:p w14:paraId="000000FE" w14:textId="77777777" w:rsidR="00835D4F" w:rsidRDefault="00342068">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Koç Topluluğu’nun teknoloji ve inovasyon alanında “Hayaller Hedefimiz” diyerek başlattığı toplumsal cinsiyet eşitliği seferberliği kapsamında düzenlenen etkinliğe ev sahipliği yapan Koç Holding Yönetim Kurulu Üyesi İpek Kıraç, “Daha eşit, daha kalkınmış ve daha refah bir gelecek için toplumsal cinsiyete dayalı eşitsizliklerle mücadelemizi kararlılıkla sürdürmek dışında bir seçeneğimiz yok” dedi.</w:t>
      </w:r>
    </w:p>
    <w:p w14:paraId="000000FF" w14:textId="77777777" w:rsidR="00835D4F" w:rsidRDefault="00835D4F">
      <w:pPr>
        <w:spacing w:line="276" w:lineRule="auto"/>
        <w:jc w:val="center"/>
        <w:rPr>
          <w:rFonts w:ascii="Arial" w:eastAsia="Arial" w:hAnsi="Arial" w:cs="Arial"/>
          <w:color w:val="2B2928"/>
          <w:sz w:val="22"/>
          <w:szCs w:val="22"/>
        </w:rPr>
      </w:pPr>
    </w:p>
    <w:p w14:paraId="0000010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Holding’in Birleşmiş Milletler Kadın Birimi Nesiller Boyu Eşitlik Forumu’ndaki küresel liderliği doğrultusunda, Koç Topluluğu şirketlerinden Arçelik, Aygaz, Ford Otosan, Koçfinans, Tofaş, Tüpraş, TürkTraktör ve Yapı Kredi, kadın ve kız çocuklarına yönelik fırsat eşitliğinin sağlanması yönünde önümüzdeki beş yılı kapsayan taahhütlerini mart ayında açıklamıştı. Sekiz Koç Topluluğu şirketi, teknoloji ve inovasyonda toplumsal dönüşümü hızlandıracak ve bu alanda çalışan kadın sayısını artıracak pek çok çalışmayı mart ayından bu yana peş peşe devreye almaya başladı. Taahhüt veren topluluk şirketlerinin üst düzey yöneticileri ve proje ekipleri, Koç Holding Yönetim Kurulu Üyesi İpek Kıraç’ın ev sahipliğinde, Koç Topluluğu Spor Kulübü’nde </w:t>
      </w:r>
      <w:proofErr w:type="gramStart"/>
      <w:r>
        <w:rPr>
          <w:rFonts w:ascii="Arial" w:eastAsia="Arial" w:hAnsi="Arial" w:cs="Arial"/>
          <w:color w:val="2B2928"/>
          <w:sz w:val="22"/>
          <w:szCs w:val="22"/>
        </w:rPr>
        <w:t>sinerjiyi</w:t>
      </w:r>
      <w:proofErr w:type="gramEnd"/>
      <w:r>
        <w:rPr>
          <w:rFonts w:ascii="Arial" w:eastAsia="Arial" w:hAnsi="Arial" w:cs="Arial"/>
          <w:color w:val="2B2928"/>
          <w:sz w:val="22"/>
          <w:szCs w:val="22"/>
        </w:rPr>
        <w:t xml:space="preserve"> ve iletişimi daha da artırmak üzere buluştu. </w:t>
      </w:r>
    </w:p>
    <w:p w14:paraId="6DD7043C" w14:textId="77777777" w:rsidR="00342068" w:rsidRDefault="00342068">
      <w:pPr>
        <w:spacing w:line="276" w:lineRule="auto"/>
        <w:rPr>
          <w:rFonts w:ascii="Arial" w:eastAsia="Arial" w:hAnsi="Arial" w:cs="Arial"/>
          <w:color w:val="2B2928"/>
          <w:sz w:val="22"/>
          <w:szCs w:val="22"/>
        </w:rPr>
      </w:pPr>
    </w:p>
    <w:p w14:paraId="0000010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Toplantıda konuşan İpek Kıraç şunları söyledi: “‘Geleceğin meslekleri’ dediğimizde bu mesleklerin çoğunun teknoloji ve inovasyon alanında olduğunu görüyoruz. İşte bu nedenle; teknoloji ve inovasyon pozisyonlarındaki kadın çalışan ve yönetici oranlarımızı arttırmaya yönelik Topluluğumuzun üstlendiği öncü rol çok önemli ve değerli. Somut ve kapsamlı taahhütlerimizi hayata geçirme </w:t>
      </w:r>
      <w:proofErr w:type="gramStart"/>
      <w:r>
        <w:rPr>
          <w:rFonts w:ascii="Arial" w:eastAsia="Arial" w:hAnsi="Arial" w:cs="Arial"/>
          <w:color w:val="2B2928"/>
          <w:sz w:val="22"/>
          <w:szCs w:val="22"/>
        </w:rPr>
        <w:t>motivasyonumuzu</w:t>
      </w:r>
      <w:proofErr w:type="gramEnd"/>
      <w:r>
        <w:rPr>
          <w:rFonts w:ascii="Arial" w:eastAsia="Arial" w:hAnsi="Arial" w:cs="Arial"/>
          <w:color w:val="2B2928"/>
          <w:sz w:val="22"/>
          <w:szCs w:val="22"/>
        </w:rPr>
        <w:t xml:space="preserve"> bir an olsun kaybetmemeliyiz. İşe alım uygulamalarımızı ve rakamlarımızı yakından takip etmek zorundayız. Yaratacağımız değişim ile hem Türkiye’de hem de küresel ölçekte önemli bir rol model hayata geçireceğimize ve örnek gösterileceğimize inanıyorum. Bu süreç beni çok heyecanlandırıyor ve yaratmak istediğimiz değişimi ancak güçlerimizi birleştirdiğimizde sağlayabileceğimize yürekten inanıyorum. Daha eşit, daha kalkınmış ve daha refah bir gelecek için toplumsal cinsiyete dayalı eşitsizliklerle mücadelemizi kararlılıkla sürdürmek dışında bir seçeneğimiz yok. Yanınızdayım ve destekçinizim.”</w:t>
      </w:r>
    </w:p>
    <w:p w14:paraId="00000102" w14:textId="77777777" w:rsidR="00835D4F" w:rsidRDefault="00835D4F">
      <w:pPr>
        <w:spacing w:line="276" w:lineRule="auto"/>
        <w:rPr>
          <w:rFonts w:ascii="Arial" w:eastAsia="Arial" w:hAnsi="Arial" w:cs="Arial"/>
          <w:color w:val="2B2928"/>
          <w:sz w:val="22"/>
          <w:szCs w:val="22"/>
        </w:rPr>
      </w:pPr>
    </w:p>
    <w:p w14:paraId="00000103" w14:textId="77777777" w:rsidR="00835D4F" w:rsidRDefault="00835D4F">
      <w:pPr>
        <w:spacing w:line="276" w:lineRule="auto"/>
        <w:rPr>
          <w:rFonts w:ascii="Arial" w:eastAsia="Arial" w:hAnsi="Arial" w:cs="Arial"/>
          <w:color w:val="2B2928"/>
          <w:sz w:val="22"/>
          <w:szCs w:val="22"/>
        </w:rPr>
      </w:pPr>
    </w:p>
    <w:p w14:paraId="00000104" w14:textId="77777777" w:rsidR="00835D4F" w:rsidRDefault="00835D4F">
      <w:pPr>
        <w:spacing w:line="276" w:lineRule="auto"/>
        <w:rPr>
          <w:rFonts w:ascii="Arial" w:eastAsia="Arial" w:hAnsi="Arial" w:cs="Arial"/>
          <w:color w:val="2B2928"/>
          <w:sz w:val="22"/>
          <w:szCs w:val="22"/>
        </w:rPr>
      </w:pPr>
    </w:p>
    <w:p w14:paraId="6CCA57D9" w14:textId="77777777" w:rsidR="00342068" w:rsidRDefault="00342068">
      <w:pPr>
        <w:spacing w:line="276" w:lineRule="auto"/>
        <w:rPr>
          <w:rFonts w:ascii="Arial" w:eastAsia="Arial" w:hAnsi="Arial" w:cs="Arial"/>
          <w:b/>
          <w:color w:val="D80000"/>
          <w:sz w:val="22"/>
          <w:szCs w:val="22"/>
        </w:rPr>
      </w:pPr>
    </w:p>
    <w:p w14:paraId="299908CF" w14:textId="77777777" w:rsidR="00342068" w:rsidRDefault="00342068">
      <w:pPr>
        <w:spacing w:line="276" w:lineRule="auto"/>
        <w:rPr>
          <w:rFonts w:ascii="Arial" w:eastAsia="Arial" w:hAnsi="Arial" w:cs="Arial"/>
          <w:b/>
          <w:color w:val="D80000"/>
          <w:sz w:val="22"/>
          <w:szCs w:val="22"/>
        </w:rPr>
      </w:pPr>
    </w:p>
    <w:p w14:paraId="6EF3B31B" w14:textId="77777777" w:rsidR="00342068" w:rsidRDefault="00342068">
      <w:pPr>
        <w:spacing w:line="276" w:lineRule="auto"/>
        <w:rPr>
          <w:rFonts w:ascii="Arial" w:eastAsia="Arial" w:hAnsi="Arial" w:cs="Arial"/>
          <w:b/>
          <w:color w:val="D80000"/>
          <w:sz w:val="22"/>
          <w:szCs w:val="22"/>
        </w:rPr>
      </w:pPr>
    </w:p>
    <w:p w14:paraId="162AFEB5" w14:textId="77777777" w:rsidR="00342068" w:rsidRDefault="00342068">
      <w:pPr>
        <w:spacing w:line="276" w:lineRule="auto"/>
        <w:rPr>
          <w:rFonts w:ascii="Arial" w:eastAsia="Arial" w:hAnsi="Arial" w:cs="Arial"/>
          <w:b/>
          <w:color w:val="D80000"/>
          <w:sz w:val="22"/>
          <w:szCs w:val="22"/>
        </w:rPr>
      </w:pPr>
    </w:p>
    <w:p w14:paraId="0A7A2ED0" w14:textId="77777777" w:rsidR="00342068" w:rsidRDefault="00342068">
      <w:pPr>
        <w:spacing w:line="276" w:lineRule="auto"/>
        <w:rPr>
          <w:rFonts w:ascii="Arial" w:eastAsia="Arial" w:hAnsi="Arial" w:cs="Arial"/>
          <w:b/>
          <w:color w:val="D80000"/>
          <w:sz w:val="22"/>
          <w:szCs w:val="22"/>
        </w:rPr>
      </w:pPr>
    </w:p>
    <w:p w14:paraId="0C6298DD" w14:textId="77777777" w:rsidR="00342068" w:rsidRDefault="00342068">
      <w:pPr>
        <w:spacing w:line="276" w:lineRule="auto"/>
        <w:rPr>
          <w:rFonts w:ascii="Arial" w:eastAsia="Arial" w:hAnsi="Arial" w:cs="Arial"/>
          <w:b/>
          <w:color w:val="D80000"/>
          <w:sz w:val="22"/>
          <w:szCs w:val="22"/>
        </w:rPr>
      </w:pPr>
    </w:p>
    <w:p w14:paraId="3D8F0BB6" w14:textId="77777777" w:rsidR="00342068" w:rsidRDefault="00342068">
      <w:pPr>
        <w:spacing w:line="276" w:lineRule="auto"/>
        <w:rPr>
          <w:rFonts w:ascii="Arial" w:eastAsia="Arial" w:hAnsi="Arial" w:cs="Arial"/>
          <w:b/>
          <w:color w:val="D80000"/>
          <w:sz w:val="22"/>
          <w:szCs w:val="22"/>
        </w:rPr>
      </w:pPr>
    </w:p>
    <w:p w14:paraId="33C10C26" w14:textId="77777777" w:rsidR="00342068" w:rsidRDefault="00342068">
      <w:pPr>
        <w:spacing w:line="276" w:lineRule="auto"/>
        <w:rPr>
          <w:rFonts w:ascii="Arial" w:eastAsia="Arial" w:hAnsi="Arial" w:cs="Arial"/>
          <w:b/>
          <w:color w:val="D80000"/>
          <w:sz w:val="22"/>
          <w:szCs w:val="22"/>
        </w:rPr>
      </w:pPr>
    </w:p>
    <w:p w14:paraId="0FFBEF24" w14:textId="77777777" w:rsidR="00342068" w:rsidRDefault="00342068">
      <w:pPr>
        <w:spacing w:line="276" w:lineRule="auto"/>
        <w:rPr>
          <w:rFonts w:ascii="Arial" w:eastAsia="Arial" w:hAnsi="Arial" w:cs="Arial"/>
          <w:b/>
          <w:color w:val="D80000"/>
          <w:sz w:val="22"/>
          <w:szCs w:val="22"/>
        </w:rPr>
      </w:pPr>
    </w:p>
    <w:p w14:paraId="4F11E9AE" w14:textId="77777777" w:rsidR="00342068" w:rsidRDefault="00342068">
      <w:pPr>
        <w:spacing w:line="276" w:lineRule="auto"/>
        <w:rPr>
          <w:rFonts w:ascii="Arial" w:eastAsia="Arial" w:hAnsi="Arial" w:cs="Arial"/>
          <w:b/>
          <w:color w:val="D80000"/>
          <w:sz w:val="22"/>
          <w:szCs w:val="22"/>
        </w:rPr>
      </w:pPr>
    </w:p>
    <w:p w14:paraId="7D3E9B7D" w14:textId="77777777" w:rsidR="00342068" w:rsidRDefault="00342068">
      <w:pPr>
        <w:spacing w:line="276" w:lineRule="auto"/>
        <w:rPr>
          <w:rFonts w:ascii="Arial" w:eastAsia="Arial" w:hAnsi="Arial" w:cs="Arial"/>
          <w:b/>
          <w:color w:val="D80000"/>
          <w:sz w:val="22"/>
          <w:szCs w:val="22"/>
        </w:rPr>
      </w:pPr>
    </w:p>
    <w:p w14:paraId="00000105" w14:textId="77777777" w:rsidR="00835D4F" w:rsidRDefault="00342068">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VİZYON</w:t>
      </w:r>
    </w:p>
    <w:p w14:paraId="00000106" w14:textId="77777777" w:rsidR="00835D4F" w:rsidRDefault="00835D4F">
      <w:pPr>
        <w:spacing w:line="276" w:lineRule="auto"/>
        <w:rPr>
          <w:rFonts w:ascii="Arial" w:eastAsia="Arial" w:hAnsi="Arial" w:cs="Arial"/>
          <w:b/>
          <w:color w:val="2B2928"/>
          <w:sz w:val="22"/>
          <w:szCs w:val="22"/>
        </w:rPr>
      </w:pPr>
    </w:p>
    <w:p w14:paraId="00000107" w14:textId="77777777" w:rsidR="00835D4F" w:rsidRDefault="00835D4F">
      <w:pPr>
        <w:spacing w:line="276" w:lineRule="auto"/>
        <w:rPr>
          <w:rFonts w:ascii="Arial" w:eastAsia="Arial" w:hAnsi="Arial" w:cs="Arial"/>
          <w:b/>
          <w:color w:val="2B2928"/>
          <w:sz w:val="22"/>
          <w:szCs w:val="22"/>
        </w:rPr>
      </w:pPr>
    </w:p>
    <w:p w14:paraId="00000108"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“OTOMOTİV EKOSİSTEMİNE LİDERLİK YAPACAK PROJELER ÜZERİNDE ÇALIŞIYORUZ”</w:t>
      </w:r>
    </w:p>
    <w:p w14:paraId="00000109" w14:textId="77777777" w:rsidR="00835D4F" w:rsidRDefault="00835D4F">
      <w:pPr>
        <w:spacing w:line="276" w:lineRule="auto"/>
        <w:jc w:val="center"/>
        <w:rPr>
          <w:rFonts w:ascii="Arial" w:eastAsia="Arial" w:hAnsi="Arial" w:cs="Arial"/>
          <w:color w:val="2B2928"/>
          <w:sz w:val="22"/>
          <w:szCs w:val="22"/>
        </w:rPr>
      </w:pPr>
    </w:p>
    <w:p w14:paraId="0000010A" w14:textId="77777777" w:rsidR="00835D4F" w:rsidRDefault="00342068">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Köklü tarihinden aldığı güç, kararlılık ve inançla Türkiye ekonomisine, sanayi ve Ar-Ge birikimine katma değer sağlayan pek çok çalışmayı hayata geçiren Koç Topluluğu Otomotiv Grubu Şirketleri, Türk otomotiv sektörünün toplam üretiminin %50'sini, ihracatının da %46’sını gerçekleştiriyor. Pandemiye rağmen tarihsel olarak en iyi yıllarını geçirdiklerinin altını çizen Koç Holding Otomotiv Grubu Başkanı Haydar Yenigün, “Çalışanlarımıza sağladığımız eğitimler, çevik dönüşüm anlayışımız, katma değere dönüşebilecek fikirlerin özgürce paylaşılmasını sağlayan altyapımız, her türlü olumsuz senaryoya karşı hazır olmamızı ve geleceğe güvenle bakmamızı sağlıyor” diyor.</w:t>
      </w:r>
    </w:p>
    <w:p w14:paraId="0000010B" w14:textId="77777777" w:rsidR="00835D4F" w:rsidRDefault="00835D4F">
      <w:pPr>
        <w:spacing w:line="276" w:lineRule="auto"/>
        <w:jc w:val="center"/>
        <w:rPr>
          <w:rFonts w:ascii="Arial" w:eastAsia="Arial" w:hAnsi="Arial" w:cs="Arial"/>
          <w:color w:val="2B2928"/>
          <w:sz w:val="22"/>
          <w:szCs w:val="22"/>
        </w:rPr>
      </w:pPr>
    </w:p>
    <w:p w14:paraId="0000010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Kurucusu merhum Vehbi Koç’un memleket için her koşulda daha iyisini yapma felsefesini, bir asırlık kurumsal değerleriyle kusursuz bir şekilde harmanlayan Koç Topluluğu Otomotiv Grubu Şirketleri, varlık gösterdiği coğrafyanın ihtiyaç ve beklentilerine uygun ürün ve hizmetleriyle sektöre yön gösteriyor.</w:t>
      </w:r>
    </w:p>
    <w:p w14:paraId="65DFFE19" w14:textId="77777777" w:rsidR="00342068" w:rsidRDefault="00342068">
      <w:pPr>
        <w:spacing w:line="276" w:lineRule="auto"/>
        <w:rPr>
          <w:rFonts w:ascii="Arial" w:eastAsia="Arial" w:hAnsi="Arial" w:cs="Arial"/>
          <w:color w:val="2B2928"/>
          <w:sz w:val="22"/>
          <w:szCs w:val="22"/>
        </w:rPr>
      </w:pPr>
    </w:p>
    <w:p w14:paraId="0000010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Ar-Ge ve inovasyona dayalı, katma değeri yüksek uzun vadeli yatırımlarla ülkemizin rekabetçi yapısının güçlenmesine de katkı sağlayan Otomotiv Grubu Şirketleri, dünyanın sayılı oyuncularından biri olma hedefi doğrultusunda gerçekleştirdikleri stratejik hamlelerle ve her biri birer kilometre taşı niteliğindeki çalışmalarıyla da otomotiv endüstrisinin dönüşümüne liderlik ediyor. Türk otomotiv sektörünün gururlarla dolu tarihine imza atan şirketleriyle ekonomik büyümenin de itici gücünü oluşturan Koç Holding Otomotiv Grubu Başkanı Haydar Yenigün ile konuştuk.</w:t>
      </w:r>
    </w:p>
    <w:p w14:paraId="0000010E"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 </w:t>
      </w:r>
    </w:p>
    <w:p w14:paraId="0000010F"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Belirsizliklerin hâkim olduğu bir dönemden geçtik/geçiyoruz. Bu süreçten her ülke gibi Türkiye’de hem sosyal hem de ekonomik anlamda oldukça ciddi bir biçimde etkilendi. Koç Topluluğu Otomotiv Grubu Şirketlerinin uzun yıllardır Ar-Ge’ye yapmış oldukları yatırımlar, inovasyon konusunda hayata geçirdikleri çalışmalar, çevik hareket etme kabiliyetleri bu dönemde kendilerine nasıl bir avantaj sağladı? </w:t>
      </w:r>
    </w:p>
    <w:p w14:paraId="0000011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Holding, her zaman olduğu gibi geçtiğimiz dönemde de yüksek öngörü yeteneğini kullanarak bugün yaşadığımız ve belirsizlikle dolu ortamın geleceğini 2015 yılında görmüştü. Bu öngörü çerçevesinde son 5-6 yıldır şirketlerimiz büyük bir </w:t>
      </w:r>
      <w:proofErr w:type="gramStart"/>
      <w:r>
        <w:rPr>
          <w:rFonts w:ascii="Arial" w:eastAsia="Arial" w:hAnsi="Arial" w:cs="Arial"/>
          <w:color w:val="2B2928"/>
          <w:sz w:val="22"/>
          <w:szCs w:val="22"/>
        </w:rPr>
        <w:t>motivasyonla</w:t>
      </w:r>
      <w:proofErr w:type="gramEnd"/>
      <w:r>
        <w:rPr>
          <w:rFonts w:ascii="Arial" w:eastAsia="Arial" w:hAnsi="Arial" w:cs="Arial"/>
          <w:color w:val="2B2928"/>
          <w:sz w:val="22"/>
          <w:szCs w:val="22"/>
        </w:rPr>
        <w:t>, belirsizlik ortamını en mükemmel şekilde yönetmemizi sağlayacak çevik yönetim oluşturma, dijital altyapı kurma ve geleceğe yatırımın olmazsa olmazı Ar-Ge çalışmalarına çok büyük kaynaklar ayırdı. İşte bu sayede, hâlihazırda yaşanan ve gelecekte de devam edeceğini öngördüğümüz, adeta bir belirsizlikler yumağı olarak nitelendirebileceğimiz bu zorlu dönemi başarı ile yönetebiliyoruz. Pandemiye rağmen tüm otomotiv şirketlerimiz tarihsel olarak en iyi yıllarını geçirmekle kalmıyor, Türkiye’nin en büyük şirketleri sıralamasında zirveye ulaşıyor, ihracatta da liderliklerini koruyorlar.</w:t>
      </w:r>
    </w:p>
    <w:p w14:paraId="00000111" w14:textId="77777777" w:rsidR="00835D4F" w:rsidRDefault="00835D4F">
      <w:pPr>
        <w:spacing w:line="276" w:lineRule="auto"/>
        <w:rPr>
          <w:rFonts w:ascii="Arial" w:eastAsia="Arial" w:hAnsi="Arial" w:cs="Arial"/>
          <w:color w:val="2B2928"/>
          <w:sz w:val="22"/>
          <w:szCs w:val="22"/>
        </w:rPr>
      </w:pPr>
    </w:p>
    <w:p w14:paraId="00000112"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Koç Topluluğu Otomotiv Grubu bundan sonraki olası senaryolara hazır mı? Kendinize nasıl bir stratejik yol haritası belirlediniz?</w:t>
      </w:r>
    </w:p>
    <w:p w14:paraId="00000113"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Dünyamız, özellikle 1980’lerden sonra büyük bir ivme kazanan teknolojik gelişmeler, bölgesel olarak yaşanan savaşlar, son dönemde bizzat deneyimlediğimiz pandemi ve diğer bazı faktörler nedeniyle oldukça büyük bir değişim geçirdi. Bu değişiklikler farklı ölçeklerde de olsa, dünyanın her yerinde hem sosyal hem de kültürel olarak yaşamları değişime uğrattı. Bu değişimin ana aktörleri de insanlar. İnsanlar artık özel hayatlarında da çalışma hayatlarında da düşüncelerini özgürce ifade etmek, daha rahat bir ortamda yaşamak ve çalışmak, yaptıkları işin bir anlam ifade etmesi ve yaşadıkları dünyaya bir fayda sağlamak gerektiğine inanıyorlar. Daha da önemlisi bunu her fırsatta talep ediyorlar. Bu değişimi erkenden okuyan bir Topluluk olarak, diğer şirketlerden çok ciddi bir şekilde pozitif olarak ayrıştığımızı belirtmem lazım. Çalışanlarımıza sağladığımız eğitimler, çevik dönüşüm anlayışımız, katma değere dönüşebilecek fikirlerin özgürce paylaşılmasını sağlayan yeni altyapımız, her türlü olumsuz senaryoya karşı hazır olmamızı ve geleceğe güvenle bakmamızı sağlıyor.</w:t>
      </w:r>
    </w:p>
    <w:p w14:paraId="00000114" w14:textId="77777777" w:rsidR="00835D4F" w:rsidRDefault="00835D4F">
      <w:pPr>
        <w:spacing w:line="276" w:lineRule="auto"/>
        <w:rPr>
          <w:rFonts w:ascii="Arial" w:eastAsia="Arial" w:hAnsi="Arial" w:cs="Arial"/>
          <w:color w:val="2B2928"/>
          <w:sz w:val="22"/>
          <w:szCs w:val="22"/>
        </w:rPr>
      </w:pPr>
    </w:p>
    <w:p w14:paraId="00000115"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Son iki yıldır yaşanan süreçte Türkiye otomotiv pazarı Avrupa’ya nispeten daha az olumsuz etkilendi. Sizce Türk otomotiv sektörünü Avrupa’dan ayıran hangi özellikler sayesinde bu başarı elde edildi? Yaşadıklarımızdan yola çıkarak otomotiv sektörünü yakın gelecekte nelerin beklediğini düşünüyorsunuz?</w:t>
      </w:r>
    </w:p>
    <w:p w14:paraId="0000011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Avrupa ve Türkiye pazarı, temel de birbirine benzese de müşteri davranışları, kişi başına düşen millî gelir ve makroekonomik politikalara bağlı olarak oldukça büyük farklılıklar gösteriyor. Avrupa’da bin kişi başına düşen araç sahipliği seviyesi ortalama 600 civarında, Türkiye’de ise bu sayı sadece 160 civarında. Bunun ilk nedenini Türkiye’deki pazarın Avrupa’ya göre daha “aç” olması şeklinde özetleyebilirim. Diğer önemli bir neden ise Türkiye’deki ekonomik belirsizlik yüzünden insanların, ellerindeki nakit parayı göreceli olarak uygun araç kredileri ile tamamlayıp araç sahibi olmayı tercih etmeleri ve bu sayede ellerindeki kapitali “kısa zamanda paraya çevrilebilecek” bir </w:t>
      </w:r>
      <w:proofErr w:type="gramStart"/>
      <w:r>
        <w:rPr>
          <w:rFonts w:ascii="Arial" w:eastAsia="Arial" w:hAnsi="Arial" w:cs="Arial"/>
          <w:color w:val="2B2928"/>
          <w:sz w:val="22"/>
          <w:szCs w:val="22"/>
        </w:rPr>
        <w:t>ekipman</w:t>
      </w:r>
      <w:proofErr w:type="gramEnd"/>
      <w:r>
        <w:rPr>
          <w:rFonts w:ascii="Arial" w:eastAsia="Arial" w:hAnsi="Arial" w:cs="Arial"/>
          <w:color w:val="2B2928"/>
          <w:sz w:val="22"/>
          <w:szCs w:val="22"/>
        </w:rPr>
        <w:t xml:space="preserve"> olarak görmeleri. Açıkçası yakın gelecekte de ben bu ikinci nedenin geçerliliğini koruyacağını düşünüyorum.</w:t>
      </w:r>
    </w:p>
    <w:p w14:paraId="00000117" w14:textId="77777777" w:rsidR="00835D4F" w:rsidRDefault="00835D4F">
      <w:pPr>
        <w:spacing w:line="276" w:lineRule="auto"/>
        <w:rPr>
          <w:rFonts w:ascii="Arial" w:eastAsia="Arial" w:hAnsi="Arial" w:cs="Arial"/>
          <w:color w:val="2B2928"/>
          <w:sz w:val="22"/>
          <w:szCs w:val="22"/>
        </w:rPr>
      </w:pPr>
    </w:p>
    <w:p w14:paraId="00000118"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Yeşil Mutabakat çerçevesinde Avrupa’da tüm yaşamı köklü bir değişime uğratacak adımlar atılıyor. Hâliyle elektrikli araç kullanımına hız kazandıracak çözümler, sürdürülebilir ve akıllı ulaşım stratejileri de daha fazla gündeme geliyor. Koç Holding Otomotiv Grubu Başkanı olarak bu doğrultuda hangi çalışmaları devreye aldınız?</w:t>
      </w:r>
    </w:p>
    <w:p w14:paraId="00000119"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Öncelikle dünyanın en önemli probleminin iklim krizi olduğunu düşünüyorum. İklim krizi, Avrupa’nın liderliğini yaptığı ve dünyanın gündeminde kendisine oldukça ciddi şekilde yer bulan bir konu. Ülkeler bu konuda ciddi önlem paketleri, yeni kanunlar ve yönetmelikler açıklıyorlar. </w:t>
      </w:r>
      <w:proofErr w:type="gramStart"/>
      <w:r>
        <w:rPr>
          <w:rFonts w:ascii="Arial" w:eastAsia="Arial" w:hAnsi="Arial" w:cs="Arial"/>
          <w:color w:val="2B2928"/>
          <w:sz w:val="22"/>
          <w:szCs w:val="22"/>
        </w:rPr>
        <w:t xml:space="preserve">Yeşil Mutabakat bunların içinde en değerlisi. </w:t>
      </w:r>
      <w:proofErr w:type="gramEnd"/>
      <w:r>
        <w:rPr>
          <w:rFonts w:ascii="Arial" w:eastAsia="Arial" w:hAnsi="Arial" w:cs="Arial"/>
          <w:color w:val="2B2928"/>
          <w:sz w:val="22"/>
          <w:szCs w:val="22"/>
        </w:rPr>
        <w:t>İçeriği çok kuvvetli olmakla birlikte, dünyanın büyük bir hızla ilerlediği yönü değerlendirdiğimde, bence hâlen yeterli değil.</w:t>
      </w:r>
    </w:p>
    <w:p w14:paraId="5D23F04E" w14:textId="77777777" w:rsidR="00342068" w:rsidRDefault="00342068">
      <w:pPr>
        <w:spacing w:line="276" w:lineRule="auto"/>
        <w:rPr>
          <w:rFonts w:ascii="Arial" w:eastAsia="Arial" w:hAnsi="Arial" w:cs="Arial"/>
          <w:color w:val="2B2928"/>
          <w:sz w:val="22"/>
          <w:szCs w:val="22"/>
        </w:rPr>
      </w:pPr>
    </w:p>
    <w:p w14:paraId="0000011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Topluluğu Otomotiv Şirketleri olarak büyük bir memnuniyetle belirtmeliyim ki bizler bu dönüşüm için tüm hazırlıklarımızı yaptık. Planlarımızın büyük çoğunluğu artık uygulama aşamasında. 2025-2026 yılına kadar tamamının dönüşmüş olmasını bekliyoruz ki bu tarih </w:t>
      </w:r>
      <w:proofErr w:type="gramStart"/>
      <w:r>
        <w:rPr>
          <w:rFonts w:ascii="Arial" w:eastAsia="Arial" w:hAnsi="Arial" w:cs="Arial"/>
          <w:color w:val="2B2928"/>
          <w:sz w:val="22"/>
          <w:szCs w:val="22"/>
        </w:rPr>
        <w:t>regülasyonların</w:t>
      </w:r>
      <w:proofErr w:type="gramEnd"/>
      <w:r>
        <w:rPr>
          <w:rFonts w:ascii="Arial" w:eastAsia="Arial" w:hAnsi="Arial" w:cs="Arial"/>
          <w:color w:val="2B2928"/>
          <w:sz w:val="22"/>
          <w:szCs w:val="22"/>
        </w:rPr>
        <w:t xml:space="preserve"> dikte ettirdiği tarihten çok daha erken. Üretim yapan şirketlerimizin ihracatlarının büyük bir kısmı Avrupa’ya gerçekleştirildiğinden söz konusu dönüşümü bu kadar erken başlatmamız zaten bir gereklilikti. Birkaç örnek vermem gerekirse, Ford Otosan elektrikli araç üretimine bu yılın başında başladı. Ayrıca geçtiğimiz yıl itibarıyla fabrikalarında ve ofislerinde kullandığı tüm elektrik enerjisi, yenilebilir enerji kaynaklarından sağlanıyor. Yani daha bugünden “yeşil enerji sertifikalı”. Kocaeli Yeniköy’de kurulan yeni fabrikasının çatılarının tamamı güneş panelleri ile kaplı. Fabrikanın uygun olan duvarları </w:t>
      </w:r>
      <w:r>
        <w:rPr>
          <w:rFonts w:ascii="Arial" w:eastAsia="Arial" w:hAnsi="Arial" w:cs="Arial"/>
          <w:color w:val="2B2928"/>
          <w:sz w:val="22"/>
          <w:szCs w:val="22"/>
        </w:rPr>
        <w:lastRenderedPageBreak/>
        <w:t xml:space="preserve">şeffaf güneş panelinden oluşuyor. Bu duvarlar bir taraftan aydınlatma sağlarken aynı zamanda elektrik enerjisi de üretecek. Tofaş Hibrit Egea’yı bu yıl devreye aldı. Araç çok büyük beğeni topladı. Yeni elektrikli araç projesi üzerine çalışıyor. Otokar elektrikli otobüs ve minibüs üretimine başladı. Askerî araçlarda da elektrikli araç projelerimiz var. TürkTraktör’ün elektrikli traktörü çeşitli yerlerde test ediliyor. Otonom traktör projesi çalışması da devam ediyor. Avis elektrikli araç </w:t>
      </w:r>
      <w:proofErr w:type="gramStart"/>
      <w:r>
        <w:rPr>
          <w:rFonts w:ascii="Arial" w:eastAsia="Arial" w:hAnsi="Arial" w:cs="Arial"/>
          <w:color w:val="2B2928"/>
          <w:sz w:val="22"/>
          <w:szCs w:val="22"/>
        </w:rPr>
        <w:t>portföyünü</w:t>
      </w:r>
      <w:proofErr w:type="gramEnd"/>
      <w:r>
        <w:rPr>
          <w:rFonts w:ascii="Arial" w:eastAsia="Arial" w:hAnsi="Arial" w:cs="Arial"/>
          <w:color w:val="2B2928"/>
          <w:sz w:val="22"/>
          <w:szCs w:val="22"/>
        </w:rPr>
        <w:t xml:space="preserve"> genişletiyor. Şarj sitemleri konusunda çalışıyor. Özetle tüm gücümüzle yeni otomotiv ekosistemine liderlik yapacak projelerimiz üzerinde çalışıyor ve devreye alıyoruz.</w:t>
      </w:r>
    </w:p>
    <w:p w14:paraId="46C6B767" w14:textId="77777777" w:rsidR="00342068" w:rsidRDefault="00342068">
      <w:pPr>
        <w:spacing w:line="276" w:lineRule="auto"/>
        <w:rPr>
          <w:rFonts w:ascii="Arial" w:eastAsia="Arial" w:hAnsi="Arial" w:cs="Arial"/>
          <w:color w:val="2B2928"/>
          <w:sz w:val="22"/>
          <w:szCs w:val="22"/>
        </w:rPr>
      </w:pPr>
    </w:p>
    <w:p w14:paraId="0000011B"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Otonom sürüş, bağlanabilirlik, elektrifikasyon, mobilite ve araç paylaşımı gibi “</w:t>
      </w:r>
      <w:proofErr w:type="gramStart"/>
      <w:r>
        <w:rPr>
          <w:rFonts w:ascii="Arial" w:eastAsia="Arial" w:hAnsi="Arial" w:cs="Arial"/>
          <w:b/>
          <w:color w:val="2B2928"/>
          <w:sz w:val="22"/>
          <w:szCs w:val="22"/>
        </w:rPr>
        <w:t>mega</w:t>
      </w:r>
      <w:proofErr w:type="gramEnd"/>
      <w:r>
        <w:rPr>
          <w:rFonts w:ascii="Arial" w:eastAsia="Arial" w:hAnsi="Arial" w:cs="Arial"/>
          <w:b/>
          <w:color w:val="2B2928"/>
          <w:sz w:val="22"/>
          <w:szCs w:val="22"/>
        </w:rPr>
        <w:t xml:space="preserve"> trendler” küresel otomotiv sektörünün geleceğini sizce nasıl şekillendirecek?</w:t>
      </w:r>
    </w:p>
    <w:p w14:paraId="0000011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100 yılı aşan geçmişe sahip içten yanmalı motorlu araç dünyası, sadece 10 yıl kadar kısa bir sürede tamamen elektrikli, bağlantılı araçlardan oluşacak. Bu sadece bizim şirketlerimiz için değil tüm dünya için çok büyük bir dönüşüm projesi. Hepimiz için yenilikler ve tabii ki riskler içeriyor. Esasen bundan böyle bu </w:t>
      </w:r>
      <w:proofErr w:type="gramStart"/>
      <w:r>
        <w:rPr>
          <w:rFonts w:ascii="Arial" w:eastAsia="Arial" w:hAnsi="Arial" w:cs="Arial"/>
          <w:color w:val="2B2928"/>
          <w:sz w:val="22"/>
          <w:szCs w:val="22"/>
        </w:rPr>
        <w:t>yeni dünyayı</w:t>
      </w:r>
      <w:proofErr w:type="gramEnd"/>
      <w:r>
        <w:rPr>
          <w:rFonts w:ascii="Arial" w:eastAsia="Arial" w:hAnsi="Arial" w:cs="Arial"/>
          <w:color w:val="2B2928"/>
          <w:sz w:val="22"/>
          <w:szCs w:val="22"/>
        </w:rPr>
        <w:t xml:space="preserve"> “otomotiv ekosistemi” diye değil de “mobilite ekosistemi” olarak adlandırmamız gerekiyor. Bu dönüşüm sürecini de ikiye ayırmak gerekiyor. Birinci kısım araçların elektrifikasyonu, yüksek verimli batarya teknolojilerinin geliştirilmesi, bağlantılı araç teknolojilerinin araç sistemlerine </w:t>
      </w:r>
      <w:proofErr w:type="gramStart"/>
      <w:r>
        <w:rPr>
          <w:rFonts w:ascii="Arial" w:eastAsia="Arial" w:hAnsi="Arial" w:cs="Arial"/>
          <w:color w:val="2B2928"/>
          <w:sz w:val="22"/>
          <w:szCs w:val="22"/>
        </w:rPr>
        <w:t>entegrasyonu</w:t>
      </w:r>
      <w:proofErr w:type="gramEnd"/>
      <w:r>
        <w:rPr>
          <w:rFonts w:ascii="Arial" w:eastAsia="Arial" w:hAnsi="Arial" w:cs="Arial"/>
          <w:color w:val="2B2928"/>
          <w:sz w:val="22"/>
          <w:szCs w:val="22"/>
        </w:rPr>
        <w:t>, mobilite çözümleri gibi konuları içeriyor. Esasen şu anda tüm otomotiv ekosistemi bu aşamayı yaşıyor. İkinci aşama ise otonom araç sistemlerinin kullanıma girmesi ve yaygınlaşması. Bu aşama için bir miktar daha zamana ihtiyaç var. Burada gerekli teknolojilerin oluşması, test edilmesi ve yaygınlaşması gerekiyor. Ayrıca bu yeni ekosistemin hukuki boyutunun da oluşturulması gerekiyor ki sadece bu konu bile otonom teknolojileri geliştirmek kadar zor ve zahmetli bir süreç. Buradan memnuniyetle belirtmek isterim ki, Tofaş’ın ve Ford Trucks’ın bağlantılı araç projeleri hâlihazırda kullanımda. Bu sayede müşterilerimize en mükemmel hizmeti verip, araçlarını kesintisiz kullanmalarını sağlayabiliyoruz.</w:t>
      </w:r>
    </w:p>
    <w:p w14:paraId="0000011D" w14:textId="77777777" w:rsidR="00835D4F" w:rsidRDefault="00835D4F">
      <w:pPr>
        <w:spacing w:line="276" w:lineRule="auto"/>
        <w:rPr>
          <w:rFonts w:ascii="Arial" w:eastAsia="Arial" w:hAnsi="Arial" w:cs="Arial"/>
          <w:color w:val="2B2928"/>
          <w:sz w:val="22"/>
          <w:szCs w:val="22"/>
        </w:rPr>
      </w:pPr>
    </w:p>
    <w:p w14:paraId="0000011E"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Hepimizin de bildiği üzere </w:t>
      </w:r>
      <w:proofErr w:type="gramStart"/>
      <w:r>
        <w:rPr>
          <w:rFonts w:ascii="Arial" w:eastAsia="Arial" w:hAnsi="Arial" w:cs="Arial"/>
          <w:b/>
          <w:color w:val="2B2928"/>
          <w:sz w:val="22"/>
          <w:szCs w:val="22"/>
        </w:rPr>
        <w:t>yeni çağı</w:t>
      </w:r>
      <w:proofErr w:type="gramEnd"/>
      <w:r>
        <w:rPr>
          <w:rFonts w:ascii="Arial" w:eastAsia="Arial" w:hAnsi="Arial" w:cs="Arial"/>
          <w:b/>
          <w:color w:val="2B2928"/>
          <w:sz w:val="22"/>
          <w:szCs w:val="22"/>
        </w:rPr>
        <w:t xml:space="preserve"> şekillendiren kavramlardan biri de dijital dönüşüm. Otomotiv Grubu olarak üretim kapasitesinin artırılması ve montaj hatlarının daha verimli hâle getirilmesi için dijital dönüşümden nasıl yararlanıyorsunuz? Akıllı fabrika uygulamaları hangi avantajları sağlıyor?</w:t>
      </w:r>
    </w:p>
    <w:p w14:paraId="0000011F"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Az önce de bahsettiğim gibi Koç Topluluğu olarak büyük dönüşümü 2015 yılında başlattık. Dijital dönüşüm de bunun bir parçasıydı. O tarihten itibaren yıllardır fabrikalarımızda kullandığımız ve şirketlerimizi başarıdan başarıya götüren tüm süreçlerimizi dijital altyapıya taşımaya başladık. Fabrikalarımızdaki üretim, ikmal ve kalite kontrol sistemlerinde devreye aldığımız dijital altyapımızı denemeye başladığımız süreçle eş zamanlı olarak 2020 yılının başında tüm dünyayı etkileyen Covid 19 pandemisi ortaya çıktı. Dijital dönüşüm projesini doğru bir zamanda hayata geçirmiş olmanın sağladığı avantajla sadece 24 saat içinde tüm şirketlerimizin evden çalışmaya geçmesini sağlayabildik. Bu mükemmel bir zamanlama.</w:t>
      </w:r>
    </w:p>
    <w:p w14:paraId="5076C6CE" w14:textId="77777777" w:rsidR="00342068" w:rsidRDefault="00342068">
      <w:pPr>
        <w:spacing w:line="276" w:lineRule="auto"/>
        <w:rPr>
          <w:rFonts w:ascii="Arial" w:eastAsia="Arial" w:hAnsi="Arial" w:cs="Arial"/>
          <w:color w:val="2B2928"/>
          <w:sz w:val="22"/>
          <w:szCs w:val="22"/>
        </w:rPr>
      </w:pPr>
    </w:p>
    <w:p w14:paraId="0000012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Ayrıca o tarihten itibaren ciddi bir şekilde bozulan ve tüm dünyada etkileri hâlen devam eden “tedarik zinciri” kaynaklı problemleri yaşarken fabrikalarımızın üretimini sürdürebilmemiz de ancak bu dijital altyapımız sayesinde mümkün oldu. Bir diğer değişle eğer biz dijital dönüşüm projesini zamanında başlatmayıp konvansiyonel yöntemlerle üretim faaliyetlerimizi devam ettirseydik, pandeminin başlangıcından günümüze kadar olan üretim faaliyetlerimizi ciddi kayıplar yaşamadan devam ettirmemiz mümkün olamayacaktı. Örnek vermem gerekirse, bir otomotiv üretim şirketi üretim planını normal şartlarda 6 aylık bir </w:t>
      </w:r>
      <w:r>
        <w:rPr>
          <w:rFonts w:ascii="Arial" w:eastAsia="Arial" w:hAnsi="Arial" w:cs="Arial"/>
          <w:color w:val="2B2928"/>
          <w:sz w:val="22"/>
          <w:szCs w:val="22"/>
        </w:rPr>
        <w:lastRenderedPageBreak/>
        <w:t>öngörü üzerine kurgular, malzeme tedarikini de buna göre planlar. Üretim sistemlerini ise 3 veya 4 haftalık süreçte de değiştirmemek üzere kilitler. Bunun nedeni, tedarik sisteminden gelen parçaların akışının bozulmamasını sağlamaktır. Ancak pandemiyle başlayan ve hâlen devam eden “tedarik zinciri” problemleri nedeniyle, imalatçılarımızdan parça akışı artık maalesef haftalık olarak değişiyor. Buna rağmen dijital altyapımız sayesinde fabrikalarımızdaki üretimleri artık haftalık ve hatta bazı özel durumlarda günlük olarak bile değiştirebiliyoruz. Dijital altyapımız olmasaydı bu süreci yönetmemiz mümkün olmazdı. Diğer taraftan kurduğumuz bu dijital altyapı, yakın zamanda farklı bir boyuta ulaşacak ve IoT platformuna benzer bir altyapı ile fabrikalarımız, makinalarımız, robotlarımız birbirleri ile konuşarak kayıpsız üretim yapacaklar. Eş zamanlı olarak da fabrikalarımız, imalatçılarımız ve bayilerimiz birbirlerinin sistemleri ile bu platform üzerinden konuşarak, araçların siparişinden müşteriye teslimine kadar geçen sürenin kısa ve şeffaflıkla takip edilebilir olması sağlanacak.</w:t>
      </w:r>
    </w:p>
    <w:p w14:paraId="00000121" w14:textId="77777777" w:rsidR="00835D4F" w:rsidRDefault="00835D4F">
      <w:pPr>
        <w:spacing w:line="276" w:lineRule="auto"/>
        <w:rPr>
          <w:rFonts w:ascii="Arial" w:eastAsia="Arial" w:hAnsi="Arial" w:cs="Arial"/>
          <w:color w:val="2B2928"/>
          <w:sz w:val="22"/>
          <w:szCs w:val="22"/>
        </w:rPr>
      </w:pPr>
    </w:p>
    <w:p w14:paraId="00000122"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Türk otomotiv sektörünün güçlü ve zayıf yönleri nelerdir? Sizce otomotiv sektörü Türkiye için neden stratejik öneme sahip?</w:t>
      </w:r>
    </w:p>
    <w:p w14:paraId="00000123"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Türk otomotiv sektörünün en güçlü tarafı çalışanların yüksek bilgi seviyesi ve yaptıkları işi sahiplenme </w:t>
      </w:r>
      <w:proofErr w:type="gramStart"/>
      <w:r>
        <w:rPr>
          <w:rFonts w:ascii="Arial" w:eastAsia="Arial" w:hAnsi="Arial" w:cs="Arial"/>
          <w:color w:val="2B2928"/>
          <w:sz w:val="22"/>
          <w:szCs w:val="22"/>
        </w:rPr>
        <w:t>motivasyonudur</w:t>
      </w:r>
      <w:proofErr w:type="gramEnd"/>
      <w:r>
        <w:rPr>
          <w:rFonts w:ascii="Arial" w:eastAsia="Arial" w:hAnsi="Arial" w:cs="Arial"/>
          <w:color w:val="2B2928"/>
          <w:sz w:val="22"/>
          <w:szCs w:val="22"/>
        </w:rPr>
        <w:t>. Bu, Koç Topluluğu Otomotiv Şirketlerinde Türkiye ortalamasının da çok daha üzerindedir. Diğer kuvvetli bir tarafımız da oldukça yüksek bir yetkinliğe sahip gelişmiş tedarik sanayine sahip olmamızdır. Tabii burada Türk otomotiv sektörünün gelişimine en büyük katkıyı sağlamış ve gelinen nokta itibarıyla toplam üretimin %50'ini, ihracatın da %46’sını gerçekleştiren şirketlerin de Koç Topluluğu Otomotiv Şirketleri olduğunu belirtmem lazım. Koç Topluluğu, özellikle 1960’lı yıllardan itibaren Türk otomotiv sektörüne çok değerli katkılarda bulunmuş, sektörün gerek üretim gerekse Ar-Ge açısından gelişmesini sağlamıştır.</w:t>
      </w:r>
    </w:p>
    <w:p w14:paraId="77B5A540" w14:textId="77777777" w:rsidR="00342068" w:rsidRDefault="00342068">
      <w:pPr>
        <w:spacing w:line="276" w:lineRule="auto"/>
        <w:rPr>
          <w:rFonts w:ascii="Arial" w:eastAsia="Arial" w:hAnsi="Arial" w:cs="Arial"/>
          <w:color w:val="2B2928"/>
          <w:sz w:val="22"/>
          <w:szCs w:val="22"/>
        </w:rPr>
      </w:pPr>
    </w:p>
    <w:p w14:paraId="0000012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Zayıf yönleri olarak da üç noktanın altını çizmek isterim. İlki kişi başına düşen araç sahipliği seviyesinin Batı Avrupa’nın dörtte biri Kuzey Amerika’nın altıda biri olmasına rağmen yüksek vergiler nedeniyle bu potansiyelin sektörün büyümesine hizmet edememesidir. Diğer bir konu, bizler ana üreticiler olarak dünya ile eş zamanlı teknoloji ve dönüşüm projelerini hayata geçirirken tedarik sanayinin bu teknoloji yatırımlarını yapmakta çekingen davranması nedeniyle önümüzdeki dönemde yerlilik oranlarının azalması ve üretimlerimizde daha fazla ithal malzeme tedariki yapar konuma geliyor olmamızdır.</w:t>
      </w:r>
    </w:p>
    <w:p w14:paraId="00000125" w14:textId="77777777" w:rsidR="00835D4F" w:rsidRDefault="00835D4F">
      <w:pPr>
        <w:spacing w:line="276" w:lineRule="auto"/>
        <w:rPr>
          <w:rFonts w:ascii="Arial" w:eastAsia="Arial" w:hAnsi="Arial" w:cs="Arial"/>
          <w:b/>
          <w:color w:val="2B2928"/>
          <w:sz w:val="22"/>
          <w:szCs w:val="22"/>
        </w:rPr>
      </w:pPr>
    </w:p>
    <w:p w14:paraId="0E916EFB" w14:textId="77777777" w:rsidR="00342068" w:rsidRDefault="00342068">
      <w:pPr>
        <w:spacing w:line="276" w:lineRule="auto"/>
        <w:rPr>
          <w:rFonts w:ascii="Arial" w:eastAsia="Arial" w:hAnsi="Arial" w:cs="Arial"/>
          <w:b/>
          <w:color w:val="D80000"/>
          <w:sz w:val="22"/>
          <w:szCs w:val="22"/>
        </w:rPr>
      </w:pPr>
    </w:p>
    <w:p w14:paraId="7C5B47DB" w14:textId="77777777" w:rsidR="00342068" w:rsidRDefault="00342068">
      <w:pPr>
        <w:spacing w:line="276" w:lineRule="auto"/>
        <w:rPr>
          <w:rFonts w:ascii="Arial" w:eastAsia="Arial" w:hAnsi="Arial" w:cs="Arial"/>
          <w:b/>
          <w:color w:val="D80000"/>
          <w:sz w:val="22"/>
          <w:szCs w:val="22"/>
        </w:rPr>
      </w:pPr>
    </w:p>
    <w:p w14:paraId="54E090FF" w14:textId="77777777" w:rsidR="00342068" w:rsidRDefault="00342068">
      <w:pPr>
        <w:spacing w:line="276" w:lineRule="auto"/>
        <w:rPr>
          <w:rFonts w:ascii="Arial" w:eastAsia="Arial" w:hAnsi="Arial" w:cs="Arial"/>
          <w:b/>
          <w:color w:val="D80000"/>
          <w:sz w:val="22"/>
          <w:szCs w:val="22"/>
        </w:rPr>
      </w:pPr>
    </w:p>
    <w:p w14:paraId="46276AD1" w14:textId="77777777" w:rsidR="00342068" w:rsidRDefault="00342068">
      <w:pPr>
        <w:spacing w:line="276" w:lineRule="auto"/>
        <w:rPr>
          <w:rFonts w:ascii="Arial" w:eastAsia="Arial" w:hAnsi="Arial" w:cs="Arial"/>
          <w:b/>
          <w:color w:val="D80000"/>
          <w:sz w:val="22"/>
          <w:szCs w:val="22"/>
        </w:rPr>
      </w:pPr>
    </w:p>
    <w:p w14:paraId="7139A824" w14:textId="77777777" w:rsidR="00342068" w:rsidRDefault="00342068">
      <w:pPr>
        <w:spacing w:line="276" w:lineRule="auto"/>
        <w:rPr>
          <w:rFonts w:ascii="Arial" w:eastAsia="Arial" w:hAnsi="Arial" w:cs="Arial"/>
          <w:b/>
          <w:color w:val="D80000"/>
          <w:sz w:val="22"/>
          <w:szCs w:val="22"/>
        </w:rPr>
      </w:pPr>
    </w:p>
    <w:p w14:paraId="4BF47393" w14:textId="77777777" w:rsidR="00342068" w:rsidRDefault="00342068">
      <w:pPr>
        <w:spacing w:line="276" w:lineRule="auto"/>
        <w:rPr>
          <w:rFonts w:ascii="Arial" w:eastAsia="Arial" w:hAnsi="Arial" w:cs="Arial"/>
          <w:b/>
          <w:color w:val="D80000"/>
          <w:sz w:val="22"/>
          <w:szCs w:val="22"/>
        </w:rPr>
      </w:pPr>
    </w:p>
    <w:p w14:paraId="7C02AA09" w14:textId="77777777" w:rsidR="00342068" w:rsidRDefault="00342068">
      <w:pPr>
        <w:spacing w:line="276" w:lineRule="auto"/>
        <w:rPr>
          <w:rFonts w:ascii="Arial" w:eastAsia="Arial" w:hAnsi="Arial" w:cs="Arial"/>
          <w:b/>
          <w:color w:val="D80000"/>
          <w:sz w:val="22"/>
          <w:szCs w:val="22"/>
        </w:rPr>
      </w:pPr>
    </w:p>
    <w:p w14:paraId="0D422118" w14:textId="77777777" w:rsidR="00342068" w:rsidRDefault="00342068">
      <w:pPr>
        <w:spacing w:line="276" w:lineRule="auto"/>
        <w:rPr>
          <w:rFonts w:ascii="Arial" w:eastAsia="Arial" w:hAnsi="Arial" w:cs="Arial"/>
          <w:b/>
          <w:color w:val="D80000"/>
          <w:sz w:val="22"/>
          <w:szCs w:val="22"/>
        </w:rPr>
      </w:pPr>
    </w:p>
    <w:p w14:paraId="3CFC58EE" w14:textId="77777777" w:rsidR="00342068" w:rsidRDefault="00342068">
      <w:pPr>
        <w:spacing w:line="276" w:lineRule="auto"/>
        <w:rPr>
          <w:rFonts w:ascii="Arial" w:eastAsia="Arial" w:hAnsi="Arial" w:cs="Arial"/>
          <w:b/>
          <w:color w:val="D80000"/>
          <w:sz w:val="22"/>
          <w:szCs w:val="22"/>
        </w:rPr>
      </w:pPr>
    </w:p>
    <w:p w14:paraId="37EC79AE" w14:textId="77777777" w:rsidR="00342068" w:rsidRDefault="00342068">
      <w:pPr>
        <w:spacing w:line="276" w:lineRule="auto"/>
        <w:rPr>
          <w:rFonts w:ascii="Arial" w:eastAsia="Arial" w:hAnsi="Arial" w:cs="Arial"/>
          <w:b/>
          <w:color w:val="D80000"/>
          <w:sz w:val="22"/>
          <w:szCs w:val="22"/>
        </w:rPr>
      </w:pPr>
    </w:p>
    <w:p w14:paraId="0604CC2D" w14:textId="77777777" w:rsidR="00342068" w:rsidRDefault="00342068">
      <w:pPr>
        <w:spacing w:line="276" w:lineRule="auto"/>
        <w:rPr>
          <w:rFonts w:ascii="Arial" w:eastAsia="Arial" w:hAnsi="Arial" w:cs="Arial"/>
          <w:b/>
          <w:color w:val="D80000"/>
          <w:sz w:val="22"/>
          <w:szCs w:val="22"/>
        </w:rPr>
      </w:pPr>
    </w:p>
    <w:p w14:paraId="01198429" w14:textId="77777777" w:rsidR="00342068" w:rsidRDefault="00342068">
      <w:pPr>
        <w:spacing w:line="276" w:lineRule="auto"/>
        <w:rPr>
          <w:rFonts w:ascii="Arial" w:eastAsia="Arial" w:hAnsi="Arial" w:cs="Arial"/>
          <w:b/>
          <w:color w:val="D80000"/>
          <w:sz w:val="22"/>
          <w:szCs w:val="22"/>
        </w:rPr>
      </w:pPr>
    </w:p>
    <w:p w14:paraId="4AEFDA02" w14:textId="77777777" w:rsidR="00342068" w:rsidRDefault="00342068">
      <w:pPr>
        <w:spacing w:line="276" w:lineRule="auto"/>
        <w:rPr>
          <w:rFonts w:ascii="Arial" w:eastAsia="Arial" w:hAnsi="Arial" w:cs="Arial"/>
          <w:b/>
          <w:color w:val="D80000"/>
          <w:sz w:val="22"/>
          <w:szCs w:val="22"/>
        </w:rPr>
      </w:pPr>
    </w:p>
    <w:p w14:paraId="6E8B52A5" w14:textId="77777777" w:rsidR="00342068" w:rsidRDefault="00342068">
      <w:pPr>
        <w:spacing w:line="276" w:lineRule="auto"/>
        <w:rPr>
          <w:rFonts w:ascii="Arial" w:eastAsia="Arial" w:hAnsi="Arial" w:cs="Arial"/>
          <w:b/>
          <w:color w:val="D80000"/>
          <w:sz w:val="22"/>
          <w:szCs w:val="22"/>
        </w:rPr>
      </w:pPr>
    </w:p>
    <w:p w14:paraId="00000126" w14:textId="77777777" w:rsidR="00835D4F" w:rsidRDefault="00342068">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VİZYON</w:t>
      </w:r>
    </w:p>
    <w:p w14:paraId="00000127" w14:textId="77777777" w:rsidR="00835D4F" w:rsidRDefault="00835D4F">
      <w:pPr>
        <w:spacing w:line="276" w:lineRule="auto"/>
        <w:rPr>
          <w:rFonts w:ascii="Arial" w:eastAsia="Arial" w:hAnsi="Arial" w:cs="Arial"/>
          <w:b/>
          <w:color w:val="2B2928"/>
          <w:sz w:val="22"/>
          <w:szCs w:val="22"/>
        </w:rPr>
      </w:pPr>
    </w:p>
    <w:p w14:paraId="00000128"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YARATICI FİKİRLERİN BULUŞMA NOKTASI: HACK THE NORMAL</w:t>
      </w:r>
    </w:p>
    <w:p w14:paraId="00000129" w14:textId="77777777" w:rsidR="00835D4F" w:rsidRDefault="00835D4F">
      <w:pPr>
        <w:spacing w:line="276" w:lineRule="auto"/>
        <w:jc w:val="center"/>
        <w:rPr>
          <w:rFonts w:ascii="Arial" w:eastAsia="Arial" w:hAnsi="Arial" w:cs="Arial"/>
          <w:color w:val="2B2928"/>
          <w:sz w:val="22"/>
          <w:szCs w:val="22"/>
        </w:rPr>
      </w:pPr>
    </w:p>
    <w:p w14:paraId="0000012A" w14:textId="77777777" w:rsidR="00835D4F" w:rsidRDefault="00342068">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 xml:space="preserve">Hızla artan dünya nüfusu, şehirleşme, doğal kaynakların bilinçsizce kullanılması, iklim değişikliği; birçok risk, fırsat ve problemi de beraberinde getiriyor. Bu </w:t>
      </w:r>
      <w:proofErr w:type="gramStart"/>
      <w:r>
        <w:rPr>
          <w:rFonts w:ascii="Arial" w:eastAsia="Arial" w:hAnsi="Arial" w:cs="Arial"/>
          <w:b/>
          <w:i/>
          <w:color w:val="2B2928"/>
          <w:sz w:val="22"/>
          <w:szCs w:val="22"/>
        </w:rPr>
        <w:t>mega</w:t>
      </w:r>
      <w:proofErr w:type="gramEnd"/>
      <w:r>
        <w:rPr>
          <w:rFonts w:ascii="Arial" w:eastAsia="Arial" w:hAnsi="Arial" w:cs="Arial"/>
          <w:b/>
          <w:i/>
          <w:color w:val="2B2928"/>
          <w:sz w:val="22"/>
          <w:szCs w:val="22"/>
        </w:rPr>
        <w:t xml:space="preserve"> trendlerin yaşamı dönüştürdüğü gerçeğinden yola çıkan Arçelik, hayata geçirdiği Hack the Normal hackathonu sayesinde daha sürdürülebilir bir dünya hayaline katkıda bulunacak yaratıcı fikirlere destek veriyor. İnovasyon ekosistemini çözümün parçası olmaya dâhil etmek noktasında Hack the Normal hackathonunun önemli bir görev üstlendiğine vurgu yapan Arçelik Strateji ve Dijitalleşmeden Sorumlu Genel Müdür Yardımcısı Utku Barış Pazar ve bu yıl "Döngüsel Ekonomi" kategorisinde ödüle layık görülen Salubata ekibi ile konuştuk.</w:t>
      </w:r>
    </w:p>
    <w:p w14:paraId="0000012B" w14:textId="77777777" w:rsidR="00835D4F" w:rsidRDefault="00835D4F">
      <w:pPr>
        <w:spacing w:line="276" w:lineRule="auto"/>
        <w:jc w:val="center"/>
        <w:rPr>
          <w:rFonts w:ascii="Arial" w:eastAsia="Arial" w:hAnsi="Arial" w:cs="Arial"/>
          <w:color w:val="2B2928"/>
          <w:sz w:val="22"/>
          <w:szCs w:val="22"/>
        </w:rPr>
      </w:pPr>
    </w:p>
    <w:p w14:paraId="0000012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Vücut bulduğu topraklar ve dünyanın geri kalanı için sadece ekonomik değil, aynı zamanda çevresel ve toplumsal değer yaratmak </w:t>
      </w:r>
      <w:proofErr w:type="gramStart"/>
      <w:r>
        <w:rPr>
          <w:rFonts w:ascii="Arial" w:eastAsia="Arial" w:hAnsi="Arial" w:cs="Arial"/>
          <w:color w:val="2B2928"/>
          <w:sz w:val="22"/>
          <w:szCs w:val="22"/>
        </w:rPr>
        <w:t>misyonuyla</w:t>
      </w:r>
      <w:proofErr w:type="gramEnd"/>
      <w:r>
        <w:rPr>
          <w:rFonts w:ascii="Arial" w:eastAsia="Arial" w:hAnsi="Arial" w:cs="Arial"/>
          <w:color w:val="2B2928"/>
          <w:sz w:val="22"/>
          <w:szCs w:val="22"/>
        </w:rPr>
        <w:t xml:space="preserve"> çalışmalarını sürdüren Arçelik; geleceğin, çevrenin, işin ve toplumun ihtiyaçlarına odaklanarak sürdürülebilirliği iş yapış stratejisinin bir parçası hâline getiriyor. Hayatı daha konforlu ve iyi bir hâle getirmek amacıyla akıllı teknolojiler tasarlayarak etki alanının kapsamını genişleten Arçelik, insanlığın ve gezegenimizin geleceğini iyileştirmek </w:t>
      </w:r>
      <w:proofErr w:type="gramStart"/>
      <w:r>
        <w:rPr>
          <w:rFonts w:ascii="Arial" w:eastAsia="Arial" w:hAnsi="Arial" w:cs="Arial"/>
          <w:color w:val="2B2928"/>
          <w:sz w:val="22"/>
          <w:szCs w:val="22"/>
        </w:rPr>
        <w:t>motivasyonuyla</w:t>
      </w:r>
      <w:proofErr w:type="gramEnd"/>
      <w:r>
        <w:rPr>
          <w:rFonts w:ascii="Arial" w:eastAsia="Arial" w:hAnsi="Arial" w:cs="Arial"/>
          <w:color w:val="2B2928"/>
          <w:sz w:val="22"/>
          <w:szCs w:val="22"/>
        </w:rPr>
        <w:t xml:space="preserve"> geliştirilen pozitif fikirlere de desteğini esirgemiyor. </w:t>
      </w:r>
    </w:p>
    <w:p w14:paraId="71EE7A07" w14:textId="77777777" w:rsidR="00342068" w:rsidRDefault="00342068">
      <w:pPr>
        <w:spacing w:line="276" w:lineRule="auto"/>
        <w:rPr>
          <w:rFonts w:ascii="Arial" w:eastAsia="Arial" w:hAnsi="Arial" w:cs="Arial"/>
          <w:color w:val="2B2928"/>
          <w:sz w:val="22"/>
          <w:szCs w:val="22"/>
        </w:rPr>
      </w:pPr>
    </w:p>
    <w:p w14:paraId="0000012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Bundan iki yıl önce tüm dünyayı etkisi altına alan COVID-19 pandemisi sürecinde insanlığın varlığının gezegenin sağlıklı bir şekilde işleyişine bağlı olduğu, gelecek nesillere her anlamda refah bir gezegen bırakabilmek için iş birliği içinde hareket etmenin gerekliliği bir kez daha ortaya çıktı. O dönemde bu gerçekten yola çıkan Arçelik, dünya üzerinde olumlu bir etki yaratacak fikirlere ilham vermek ve bu fikirler üzerine çalışmayı teşvik etmek üzere Hack the Normal çevrimiçi hackathonunu hayata geçirdi. </w:t>
      </w:r>
    </w:p>
    <w:p w14:paraId="0000012E" w14:textId="77777777" w:rsidR="00835D4F" w:rsidRDefault="00835D4F">
      <w:pPr>
        <w:spacing w:line="276" w:lineRule="auto"/>
        <w:rPr>
          <w:rFonts w:ascii="Arial" w:eastAsia="Arial" w:hAnsi="Arial" w:cs="Arial"/>
          <w:color w:val="2B2928"/>
          <w:sz w:val="22"/>
          <w:szCs w:val="22"/>
        </w:rPr>
      </w:pPr>
    </w:p>
    <w:p w14:paraId="0000012F"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Gelecek için değişimin bir parçası olmak…</w:t>
      </w:r>
    </w:p>
    <w:p w14:paraId="0000013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İlki 2020 yılında Arçelik, ikincisi Defy tarafından düzenlenen etkinliğin üçüncüsü ise geçtiğimiz aylarda Beko tarafından gerçekleştirildi. Her yıl dünyanın dört bir yanından öğrencilerden girişimcilere, </w:t>
      </w:r>
      <w:proofErr w:type="gramStart"/>
      <w:r>
        <w:rPr>
          <w:rFonts w:ascii="Arial" w:eastAsia="Arial" w:hAnsi="Arial" w:cs="Arial"/>
          <w:color w:val="2B2928"/>
          <w:sz w:val="22"/>
          <w:szCs w:val="22"/>
        </w:rPr>
        <w:t>start</w:t>
      </w:r>
      <w:proofErr w:type="gramEnd"/>
      <w:r>
        <w:rPr>
          <w:rFonts w:ascii="Arial" w:eastAsia="Arial" w:hAnsi="Arial" w:cs="Arial"/>
          <w:color w:val="2B2928"/>
          <w:sz w:val="22"/>
          <w:szCs w:val="22"/>
        </w:rPr>
        <w:t xml:space="preserve">-up’lardan KOBİ’lere kadar oldukça geniş bir yelpazede farklı disiplinlerden binlerce insanı bir araya getiren etkinlik sayesinde bugüne kadar yaşama pozitif yönde katkı sağlayacak 100’den fazla çözüm üretildi. Aynı zamanda bu fikirlerin sahiplerine ürün geliştirme, tanıtım ve iş modeli desteği de sunuldu. </w:t>
      </w:r>
    </w:p>
    <w:p w14:paraId="0000013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Hack the Normal çevrimiçi hackathon’una gönderilen tüm projelerin alanında önde gelen 200’de fazla Hack the Normal ortağı tarafından görülebilmesi de lider markalarla doğrudan iletişim kurmak açısından benzersiz bir fırsat sağlıyor. Bu da katılımcıların hackathon dışından da aradıkları yatırımcıyı bulma ürün ve fikirlerini ticarileştirme fırsatı anlamına geliyor.</w:t>
      </w:r>
    </w:p>
    <w:p w14:paraId="00000132" w14:textId="77777777" w:rsidR="00835D4F" w:rsidRDefault="00835D4F">
      <w:pPr>
        <w:spacing w:line="276" w:lineRule="auto"/>
        <w:rPr>
          <w:rFonts w:ascii="Arial" w:eastAsia="Arial" w:hAnsi="Arial" w:cs="Arial"/>
          <w:color w:val="2B2928"/>
          <w:sz w:val="22"/>
          <w:szCs w:val="22"/>
        </w:rPr>
      </w:pPr>
    </w:p>
    <w:p w14:paraId="00000133"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İlk karbon </w:t>
      </w:r>
      <w:proofErr w:type="gramStart"/>
      <w:r>
        <w:rPr>
          <w:rFonts w:ascii="Arial" w:eastAsia="Arial" w:hAnsi="Arial" w:cs="Arial"/>
          <w:b/>
          <w:color w:val="2B2928"/>
          <w:sz w:val="22"/>
          <w:szCs w:val="22"/>
        </w:rPr>
        <w:t>nötr</w:t>
      </w:r>
      <w:proofErr w:type="gramEnd"/>
      <w:r>
        <w:rPr>
          <w:rFonts w:ascii="Arial" w:eastAsia="Arial" w:hAnsi="Arial" w:cs="Arial"/>
          <w:b/>
          <w:color w:val="2B2928"/>
          <w:sz w:val="22"/>
          <w:szCs w:val="22"/>
        </w:rPr>
        <w:t xml:space="preserve"> sürdürülebilirlik etkinliği: Hack the Normal-Sustainability</w:t>
      </w:r>
    </w:p>
    <w:p w14:paraId="0000013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Her yıl farklı temalara ev sahipliği yapan hackathonun bu yılki ev sahibi Beko’ydu. İklim krizi ve sürdürülebilirlik alanında çözümler geliştirebilmek üzere Avrupa’da düzenlenen ve ilk karbon </w:t>
      </w:r>
      <w:proofErr w:type="gramStart"/>
      <w:r>
        <w:rPr>
          <w:rFonts w:ascii="Arial" w:eastAsia="Arial" w:hAnsi="Arial" w:cs="Arial"/>
          <w:color w:val="2B2928"/>
          <w:sz w:val="22"/>
          <w:szCs w:val="22"/>
        </w:rPr>
        <w:t>nötr</w:t>
      </w:r>
      <w:proofErr w:type="gramEnd"/>
      <w:r>
        <w:rPr>
          <w:rFonts w:ascii="Arial" w:eastAsia="Arial" w:hAnsi="Arial" w:cs="Arial"/>
          <w:color w:val="2B2928"/>
          <w:sz w:val="22"/>
          <w:szCs w:val="22"/>
        </w:rPr>
        <w:t xml:space="preserve"> sürdürülebilirlik etkinliği olan “Hack the Normal-Sustainability” hackathonunda, "Döngüsel ekonomi, su yönetimi ve iklim değişikliğine odaklanarak sürdürülebilir yaşama yönelik olumlu bir etki yaratmak için teknolojiden nasıl yararlanabiliriz?" sorusuna yanıt </w:t>
      </w:r>
      <w:r>
        <w:rPr>
          <w:rFonts w:ascii="Arial" w:eastAsia="Arial" w:hAnsi="Arial" w:cs="Arial"/>
          <w:color w:val="2B2928"/>
          <w:sz w:val="22"/>
          <w:szCs w:val="22"/>
        </w:rPr>
        <w:lastRenderedPageBreak/>
        <w:t>arandı. Etkinlikte bir kez daha organik bir şekilde büyüyen bir dayanışmanın dünyanın geleceğini iyi yönde değişime uğratma potansiyeli olduğuna vurgu yapıldı. Tüm dünyayı derinlemesine etkileyen sorunlara ortak çözümler bulmak adına üç kategoride ortaya koydukları birbirinden başarılı proje ve çözümler sonucunda "Döngüsel Ekonomi" kategorisinde Salubata, "İklim Değişikliği" kategorisinde TEAM 52 ve "Su Yönetimi "kategorisinde birinci olan Koalalar olmak üzere toplamda 14 takım ödül ile buluştu.</w:t>
      </w:r>
    </w:p>
    <w:p w14:paraId="00000135" w14:textId="77777777" w:rsidR="00835D4F" w:rsidRDefault="00835D4F">
      <w:pPr>
        <w:spacing w:line="276" w:lineRule="auto"/>
        <w:rPr>
          <w:rFonts w:ascii="Arial" w:eastAsia="Arial" w:hAnsi="Arial" w:cs="Arial"/>
          <w:color w:val="2B2928"/>
          <w:sz w:val="22"/>
          <w:szCs w:val="22"/>
        </w:rPr>
      </w:pPr>
    </w:p>
    <w:p w14:paraId="00000136"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“Sürdürülebilirlik alanında sektörümüzdeki değişime öncülük etmeye devam ediyoruz”</w:t>
      </w:r>
    </w:p>
    <w:p w14:paraId="00000138" w14:textId="64CC4292"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Sürdürülebilirlik alanındaki liderliklerini Hack the Normal-Sustainability” hackathonu ile pekiştirdiklerini kaydeden Arçelik Strateji ve Dijitalleşmeden Sorumlu Genel Müdür Yardımcısı Utku Barış Pazar’a Hack the Normal hackathonunun ortaya çıkış öyküsünü, etkinliğin Arçelik’in “Dünyaya Saygılı, Dünyada Saygın” </w:t>
      </w:r>
      <w:proofErr w:type="gramStart"/>
      <w:r>
        <w:rPr>
          <w:rFonts w:ascii="Arial" w:eastAsia="Arial" w:hAnsi="Arial" w:cs="Arial"/>
          <w:color w:val="2B2928"/>
          <w:sz w:val="22"/>
          <w:szCs w:val="22"/>
        </w:rPr>
        <w:t>vizyonuna</w:t>
      </w:r>
      <w:proofErr w:type="gramEnd"/>
      <w:r>
        <w:rPr>
          <w:rFonts w:ascii="Arial" w:eastAsia="Arial" w:hAnsi="Arial" w:cs="Arial"/>
          <w:color w:val="2B2928"/>
          <w:sz w:val="22"/>
          <w:szCs w:val="22"/>
        </w:rPr>
        <w:t xml:space="preserve"> ne yönde hizmet ettiğini ve gelecek dönemde hackathona katılacaklara tavsiyelerini sorduk. </w:t>
      </w:r>
    </w:p>
    <w:p w14:paraId="00000139" w14:textId="77777777" w:rsidR="00835D4F" w:rsidRDefault="00835D4F">
      <w:pPr>
        <w:spacing w:line="276" w:lineRule="auto"/>
        <w:rPr>
          <w:rFonts w:ascii="Arial" w:eastAsia="Arial" w:hAnsi="Arial" w:cs="Arial"/>
          <w:color w:val="2B2928"/>
          <w:sz w:val="22"/>
          <w:szCs w:val="22"/>
        </w:rPr>
      </w:pPr>
    </w:p>
    <w:p w14:paraId="0000013A"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Hack the Normal hackathonu nasıl bir </w:t>
      </w:r>
      <w:proofErr w:type="gramStart"/>
      <w:r>
        <w:rPr>
          <w:rFonts w:ascii="Arial" w:eastAsia="Arial" w:hAnsi="Arial" w:cs="Arial"/>
          <w:b/>
          <w:color w:val="2B2928"/>
          <w:sz w:val="22"/>
          <w:szCs w:val="22"/>
        </w:rPr>
        <w:t>motivasyon</w:t>
      </w:r>
      <w:proofErr w:type="gramEnd"/>
      <w:r>
        <w:rPr>
          <w:rFonts w:ascii="Arial" w:eastAsia="Arial" w:hAnsi="Arial" w:cs="Arial"/>
          <w:b/>
          <w:color w:val="2B2928"/>
          <w:sz w:val="22"/>
          <w:szCs w:val="22"/>
        </w:rPr>
        <w:t xml:space="preserve"> ile ortaya çıktı? Hangi mesajları veriyor?</w:t>
      </w:r>
    </w:p>
    <w:p w14:paraId="0000013B"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Hack the Normal henüz pandeminin başında insanların henüz etraflarında neler gerçekleştiğinden tam olarak emin olamadığı, herkeste bir belirsizlik hissinin hâkim olduğu o ilk günlerde ortaya çıktı. Krizin beraberinde getirdiği dinamikleri etkili bir şekilde yönetmeyi, çevik ve iş birlikçi bir yaklaşımla insanların hayatında olumlu etki yaratmayı amaçladık. VUCA çağında kurumsal şirketler olarak, açık inovasyon modelini benimseyerek mevcut alanlardaki başarılarımızın üzerine yeni iş modelleri inşa etmemiz gerekiyor. Bu strateji kapsamında Türkiye’de </w:t>
      </w:r>
      <w:proofErr w:type="gramStart"/>
      <w:r>
        <w:rPr>
          <w:rFonts w:ascii="Arial" w:eastAsia="Arial" w:hAnsi="Arial" w:cs="Arial"/>
          <w:color w:val="2B2928"/>
          <w:sz w:val="22"/>
          <w:szCs w:val="22"/>
        </w:rPr>
        <w:t>online</w:t>
      </w:r>
      <w:proofErr w:type="gramEnd"/>
      <w:r>
        <w:rPr>
          <w:rFonts w:ascii="Arial" w:eastAsia="Arial" w:hAnsi="Arial" w:cs="Arial"/>
          <w:color w:val="2B2928"/>
          <w:sz w:val="22"/>
          <w:szCs w:val="22"/>
        </w:rPr>
        <w:t xml:space="preserve"> olarak gerçekleştirdiğimiz ilk "Hack the Normal" gördüğü büyük ilgi ve çıkardığı yaratıcı projelerle amacına ulaşarak başarılı bir hackathon örneği oldu. Bunun üzerine 2021 senesinde bu sefer Afrika’nın sorunlarına odaklanan bir hackathonu tüm kıta kapsamında yaptık ve bu coğrafyadaki inovasyon ekosistemine ulaştık. En son bu sene mayıs ayında çıtayı biraz daha yükselterek sürdürülebilirlik odağında çözümler geliştirmek için "Hack the Normal Sustainability"i gerçekleştirdik ve çoğu Avrupa olmak üzere 70 ülkeden katılımcıyı bir araya getirdik. Hack the Normal Sustainability ile yola çıkış amacımız, sürdürülebilirlik alanında benzersiz fikirleri teşvik etmek ve insanlar ve gezegen üzerinde olumlu bir etki yaratacak çözümler geliştirmekti.</w:t>
      </w:r>
    </w:p>
    <w:p w14:paraId="0000013C" w14:textId="77777777" w:rsidR="00835D4F" w:rsidRDefault="00835D4F">
      <w:pPr>
        <w:spacing w:line="276" w:lineRule="auto"/>
        <w:rPr>
          <w:rFonts w:ascii="Arial" w:eastAsia="Arial" w:hAnsi="Arial" w:cs="Arial"/>
          <w:color w:val="2B2928"/>
          <w:sz w:val="22"/>
          <w:szCs w:val="22"/>
        </w:rPr>
      </w:pPr>
    </w:p>
    <w:p w14:paraId="0000013D"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Bugüne kadar Hack the Normal hackathonu kaç kişiyi bir araya getirdi, kaç proje sunuldu, kaçı destek aldı, kaçı ticarileşme yolunda ilerliyor? Hack the Normal hackathonunu rakamlarla özetler misiniz?</w:t>
      </w:r>
    </w:p>
    <w:p w14:paraId="0000013E"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Şu ana kadar yaptığımız 3 hackathonda dünyanın farklı ülkelerinden toplamda 3000’in üzerinde kişiyi bir araya getirdik ve farklı alanlarda uzman konuşmacıların katıldığı içerikler sunmanın yanı sıra yüzlerce proje geliştirilmesini sağladık. Her biri 2,5 gün içerisinde geliştirilen projelerden sırasıyla 53, 37 ve 60’ı bu hackathonlarda Arçelik ve iş birlikçilerinden oluşan jüriye sunuldu ve 25 takım farklı destekler almaya hak kazandı. Şu ana kadar bu projelerden bazıları ilk denemelerini yapıp yolculuklarını sonlandırmayı tercih etmiş olsa da bazıları sundukları değer önerilerini gerçek hayat uygulamalarına dönüştürerek yatırım arayışına devam ediyor. Son olarak tamamladığımız Hack the Normal Sustainability’e katılan 10 takımla şu anda ön ivmelendirme programına başladık ve bu firmalarla olası iş birliklerini değerlendirmeye hazırlanıyoruz.</w:t>
      </w:r>
    </w:p>
    <w:p w14:paraId="0000013F" w14:textId="77777777" w:rsidR="00835D4F" w:rsidRDefault="00835D4F">
      <w:pPr>
        <w:spacing w:line="276" w:lineRule="auto"/>
        <w:rPr>
          <w:rFonts w:ascii="Arial" w:eastAsia="Arial" w:hAnsi="Arial" w:cs="Arial"/>
          <w:color w:val="2B2928"/>
          <w:sz w:val="22"/>
          <w:szCs w:val="22"/>
        </w:rPr>
      </w:pPr>
    </w:p>
    <w:p w14:paraId="00000140"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lastRenderedPageBreak/>
        <w:t>Bir sonraki hackathona katılacaklara tavsiyeniz neler? Nasıl bir yol izlesinler ve hangi başlıklara odaklansınlar?</w:t>
      </w:r>
    </w:p>
    <w:p w14:paraId="0000014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Hackathonlar süre olarak çok kısa olsa da yoğun tempoda geçen ve fikrinizi geliştirip test edebileceğiniz ve </w:t>
      </w:r>
      <w:proofErr w:type="gramStart"/>
      <w:r>
        <w:rPr>
          <w:rFonts w:ascii="Arial" w:eastAsia="Arial" w:hAnsi="Arial" w:cs="Arial"/>
          <w:color w:val="2B2928"/>
          <w:sz w:val="22"/>
          <w:szCs w:val="22"/>
        </w:rPr>
        <w:t>pivot</w:t>
      </w:r>
      <w:proofErr w:type="gramEnd"/>
      <w:r>
        <w:rPr>
          <w:rFonts w:ascii="Arial" w:eastAsia="Arial" w:hAnsi="Arial" w:cs="Arial"/>
          <w:color w:val="2B2928"/>
          <w:sz w:val="22"/>
          <w:szCs w:val="22"/>
        </w:rPr>
        <w:t xml:space="preserve"> edeceğiniz fırsatlar yaratıyor. Bu hâliyle de aylarca ve hatta yıllarca çalışıp rafa kaldırılan projeler gibi olmuyorlar. Belki de bir hafta sonu süresince yakalanacak ufak bir fırsat, katılımcıların dünya çapında milyonlarca kişiye ulaşacak değerli ürünler veya hizmetler oluşturmasını sağlayabilir. Bu yüzden ben de yeni yapacağımız serilere katılacak kişilerin, bizim ve iş birlikçilerimizin sağladığı desteklerden faydalanarak problem alanlarını iyi analiz etmelerini, alanında uzman “İnovasyon Şampiyonları”mızın ve iş birlikçilerimizin mentorlüğünde fikirlerini test edip yeni ve büyük kitleler için fayda yaratan değer önerileri oluşturmaya çalışmalarını tavsiye ederim. Bizler bu projeleri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iş gücümüzle desteklemeye; bu sayede de toplum ve gezegenimiz için olumlu bir etki yaratmaya hazırız.</w:t>
      </w:r>
    </w:p>
    <w:p w14:paraId="00000142" w14:textId="77777777" w:rsidR="00835D4F" w:rsidRDefault="00835D4F">
      <w:pPr>
        <w:spacing w:line="276" w:lineRule="auto"/>
        <w:rPr>
          <w:rFonts w:ascii="Arial" w:eastAsia="Arial" w:hAnsi="Arial" w:cs="Arial"/>
          <w:color w:val="2B2928"/>
          <w:sz w:val="22"/>
          <w:szCs w:val="22"/>
        </w:rPr>
      </w:pPr>
    </w:p>
    <w:p w14:paraId="00000143"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Hack the Normal hackathonu “Dünyaya Saygılı, Dünyada Saygın” </w:t>
      </w:r>
      <w:proofErr w:type="gramStart"/>
      <w:r>
        <w:rPr>
          <w:rFonts w:ascii="Arial" w:eastAsia="Arial" w:hAnsi="Arial" w:cs="Arial"/>
          <w:b/>
          <w:color w:val="2B2928"/>
          <w:sz w:val="22"/>
          <w:szCs w:val="22"/>
        </w:rPr>
        <w:t>vizyonunuzun</w:t>
      </w:r>
      <w:proofErr w:type="gramEnd"/>
      <w:r>
        <w:rPr>
          <w:rFonts w:ascii="Arial" w:eastAsia="Arial" w:hAnsi="Arial" w:cs="Arial"/>
          <w:b/>
          <w:color w:val="2B2928"/>
          <w:sz w:val="22"/>
          <w:szCs w:val="22"/>
        </w:rPr>
        <w:t xml:space="preserve"> neresinde konumlanıyor ve bu vizyona ne yönde katkı sağlıyor?</w:t>
      </w:r>
    </w:p>
    <w:p w14:paraId="0000014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Arçelik olarak “Dünyaya Saygılı, Dünyada Saygın” </w:t>
      </w:r>
      <w:proofErr w:type="gramStart"/>
      <w:r>
        <w:rPr>
          <w:rFonts w:ascii="Arial" w:eastAsia="Arial" w:hAnsi="Arial" w:cs="Arial"/>
          <w:color w:val="2B2928"/>
          <w:sz w:val="22"/>
          <w:szCs w:val="22"/>
        </w:rPr>
        <w:t>vizyonumuzu</w:t>
      </w:r>
      <w:proofErr w:type="gramEnd"/>
      <w:r>
        <w:rPr>
          <w:rFonts w:ascii="Arial" w:eastAsia="Arial" w:hAnsi="Arial" w:cs="Arial"/>
          <w:color w:val="2B2928"/>
          <w:sz w:val="22"/>
          <w:szCs w:val="22"/>
        </w:rPr>
        <w:t xml:space="preserve"> ortaya koyduğumuz ilk günden bu yana stratejimiz, sürdürülebilirlik alanında sektörümüzde değişime öncülük etmek. Dünyanın içinde bulunduğu iklim krizinin çözümünün yanı </w:t>
      </w:r>
      <w:proofErr w:type="gramStart"/>
      <w:r>
        <w:rPr>
          <w:rFonts w:ascii="Arial" w:eastAsia="Arial" w:hAnsi="Arial" w:cs="Arial"/>
          <w:color w:val="2B2928"/>
          <w:sz w:val="22"/>
          <w:szCs w:val="22"/>
        </w:rPr>
        <w:t>sıra  tüm</w:t>
      </w:r>
      <w:proofErr w:type="gramEnd"/>
      <w:r>
        <w:rPr>
          <w:rFonts w:ascii="Arial" w:eastAsia="Arial" w:hAnsi="Arial" w:cs="Arial"/>
          <w:color w:val="2B2928"/>
          <w:sz w:val="22"/>
          <w:szCs w:val="22"/>
        </w:rPr>
        <w:t xml:space="preserve"> ekonomik ve teknolojik bariyerlerin kaldırılması için kaynak kullanımımızı gözden geçiriyor; ekolojik çözümler için çalışıyoruz. Hack the Normal bu amaca paydaşlarımızı ve inovasyon ekosistemini aktif olarak dâhil ettiğimiz, son üç yıldır gerçekleştirdiğimiz başarılı bir örnek. Gezegenimiz ve insanlık için olumlu sonuçlar doğuracak fikirler üretmek amacıyla tüm ekosistemle aynı hedefe koştuğumuz Hack the Normal Sustainability ile gezegenimiz için pozitif etki yaratmaya odaklandık. İnovasyon ekosistemini çözümün bir parçası olmaya dâhil edip, onların </w:t>
      </w:r>
      <w:proofErr w:type="gramStart"/>
      <w:r>
        <w:rPr>
          <w:rFonts w:ascii="Arial" w:eastAsia="Arial" w:hAnsi="Arial" w:cs="Arial"/>
          <w:color w:val="2B2928"/>
          <w:sz w:val="22"/>
          <w:szCs w:val="22"/>
        </w:rPr>
        <w:t>inisiyatiflerini</w:t>
      </w:r>
      <w:proofErr w:type="gramEnd"/>
      <w:r>
        <w:rPr>
          <w:rFonts w:ascii="Arial" w:eastAsia="Arial" w:hAnsi="Arial" w:cs="Arial"/>
          <w:color w:val="2B2928"/>
          <w:sz w:val="22"/>
          <w:szCs w:val="22"/>
        </w:rPr>
        <w:t xml:space="preserve"> destekleyerek sürdürülebilirlik alanında sektörümüzdeki değişime öncülük etmeye devam ediyoruz. Aynı zamanda sektördeki sürdürülebilirlik liderliğimizi Avrupa’nın ilk karbon </w:t>
      </w:r>
      <w:proofErr w:type="gramStart"/>
      <w:r>
        <w:rPr>
          <w:rFonts w:ascii="Arial" w:eastAsia="Arial" w:hAnsi="Arial" w:cs="Arial"/>
          <w:color w:val="2B2928"/>
          <w:sz w:val="22"/>
          <w:szCs w:val="22"/>
        </w:rPr>
        <w:t>nötr</w:t>
      </w:r>
      <w:proofErr w:type="gramEnd"/>
      <w:r>
        <w:rPr>
          <w:rFonts w:ascii="Arial" w:eastAsia="Arial" w:hAnsi="Arial" w:cs="Arial"/>
          <w:color w:val="2B2928"/>
          <w:sz w:val="22"/>
          <w:szCs w:val="22"/>
        </w:rPr>
        <w:t xml:space="preserve"> ve en büyük sürdürülebilirlik hackathonunu gerçekleştirerek pekiştirmiş bulunuyoruz. WWF ve UNDP gibi sürdürebilirlik alanında lider kurumları da çözümün bir parçası olmaya davet ederek girişimcilere ilham veren güçleri bir araya getirmiş olmaktan mutluluk duyuyoruz.</w:t>
      </w:r>
    </w:p>
    <w:p w14:paraId="00000145" w14:textId="77777777" w:rsidR="00835D4F" w:rsidRDefault="00835D4F">
      <w:pPr>
        <w:spacing w:line="276" w:lineRule="auto"/>
        <w:rPr>
          <w:rFonts w:ascii="Arial" w:eastAsia="Arial" w:hAnsi="Arial" w:cs="Arial"/>
          <w:color w:val="2B2928"/>
          <w:sz w:val="22"/>
          <w:szCs w:val="22"/>
        </w:rPr>
      </w:pPr>
    </w:p>
    <w:p w14:paraId="00000146"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Salubata, taşları yerinden oynatmaya hazırlanıyor</w:t>
      </w:r>
    </w:p>
    <w:p w14:paraId="00000147" w14:textId="50564CD2"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Bu yıl gerçekleştirilen Hack the Normal Sustainability hackathonunun "Döngüsel Ekonomi" kategorisinde birinciliği elde eden Salubata ekibi, projeleri sayesinde plastik atıkları şık ve kullanışlı modüler ayakkabılara dönüştürerek küresel plastik atık sorununa sıra dışı bir çözüm sunuyor. Nijerya kökenli bir kelime olan ve “asla eskimeyen ayakkabı” anlamına gelen Salubata, tüketicilerin daha az ayakkabı tabanı kullanarak dünyadaki karbon ayak izinin azaltılmasına yardımcı olmanın yanı sıra maliyet tasarrufu yapmalarına olanak sağlıyor.</w:t>
      </w:r>
    </w:p>
    <w:p w14:paraId="19CDEAFC" w14:textId="77777777" w:rsidR="00342068" w:rsidRDefault="00342068">
      <w:pPr>
        <w:spacing w:line="276" w:lineRule="auto"/>
        <w:rPr>
          <w:rFonts w:ascii="Arial" w:eastAsia="Arial" w:hAnsi="Arial" w:cs="Arial"/>
          <w:color w:val="2B2928"/>
          <w:sz w:val="22"/>
          <w:szCs w:val="22"/>
        </w:rPr>
      </w:pPr>
    </w:p>
    <w:p w14:paraId="0000014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Ömürlük kullanılma hedefi ile tasarlanan Salubata’lar, tüketicilerinin daha sürdürülebilir bir gelecek hedefine katkı sunmasının yanında döngüsel ekonomiye yadsınamaz faydalar sağlıyor. “Bizim için başarı bir amaç değil, bir yan üründür” diyen ve kendilerini meraklı, zorlukları yeni fikirlere, </w:t>
      </w:r>
      <w:proofErr w:type="gramStart"/>
      <w:r>
        <w:rPr>
          <w:rFonts w:ascii="Arial" w:eastAsia="Arial" w:hAnsi="Arial" w:cs="Arial"/>
          <w:color w:val="2B2928"/>
          <w:sz w:val="22"/>
          <w:szCs w:val="22"/>
        </w:rPr>
        <w:t>inisiyatiflere</w:t>
      </w:r>
      <w:proofErr w:type="gramEnd"/>
      <w:r>
        <w:rPr>
          <w:rFonts w:ascii="Arial" w:eastAsia="Arial" w:hAnsi="Arial" w:cs="Arial"/>
          <w:color w:val="2B2928"/>
          <w:sz w:val="22"/>
          <w:szCs w:val="22"/>
        </w:rPr>
        <w:t xml:space="preserve"> dönüştürmeyi seven bir ekip olarak tanımlayan Salubata ekibi ile keyifli bir sohbet gerçekleştirdik. </w:t>
      </w:r>
    </w:p>
    <w:p w14:paraId="00000149" w14:textId="77777777" w:rsidR="00835D4F" w:rsidRDefault="00835D4F">
      <w:pPr>
        <w:spacing w:line="276" w:lineRule="auto"/>
        <w:rPr>
          <w:rFonts w:ascii="Arial" w:eastAsia="Arial" w:hAnsi="Arial" w:cs="Arial"/>
          <w:color w:val="2B2928"/>
          <w:sz w:val="22"/>
          <w:szCs w:val="22"/>
        </w:rPr>
      </w:pPr>
    </w:p>
    <w:p w14:paraId="0000014A"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Hack the Normal hackathonuna katılmaya nasıl karar verdiniz? Süreci özetler misiniz?</w:t>
      </w:r>
    </w:p>
    <w:p w14:paraId="0000014B"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Hack the Normal Sustainability’den bir sosyal medya paylaşımı aracılığıyla haberdar olduk. Etkinliğin özellikle sürdürülebilir projeleri hedeflediğini ve tam da bizim odak alanımızla ilgili olduğunu fark ettik. Bunun inovasyonumuzu dünyaya sergilemek için potansiyel bir fırsat olacağını hissettik ve günün sonunda öyle de oldu. Hack the Normal, bu elverişli ortamı bize sağladı. Hack the Normal sırasında uzman koçlar ve mentorlar sunumumuzu yeniden yapılandırmamıza yardımcı oldu. Sürpriz bir şekilde “Döngüsel Ekonomi” kategorisinde birinci olduk. Bu, insanların hayata geçirdiğimiz şeyi sevdiklerinin ve ona inandıklarının bir göstergesi.</w:t>
      </w:r>
    </w:p>
    <w:p w14:paraId="0000014C" w14:textId="77777777" w:rsidR="00835D4F" w:rsidRDefault="00835D4F">
      <w:pPr>
        <w:spacing w:line="276" w:lineRule="auto"/>
        <w:rPr>
          <w:rFonts w:ascii="Arial" w:eastAsia="Arial" w:hAnsi="Arial" w:cs="Arial"/>
          <w:color w:val="2B2928"/>
          <w:sz w:val="22"/>
          <w:szCs w:val="22"/>
        </w:rPr>
      </w:pPr>
    </w:p>
    <w:p w14:paraId="0000014D"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Bize projenizi ve ekibinizi kısaca anlatır mısınız?</w:t>
      </w:r>
    </w:p>
    <w:p w14:paraId="0000014E"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Küresel ayakkabı endüstrisi yılda yaklaşık 30 milyar çift ayakkabı üretiyor.  Ayakkabıların çoğu petrol </w:t>
      </w:r>
      <w:proofErr w:type="gramStart"/>
      <w:r>
        <w:rPr>
          <w:rFonts w:ascii="Arial" w:eastAsia="Arial" w:hAnsi="Arial" w:cs="Arial"/>
          <w:color w:val="2B2928"/>
          <w:sz w:val="22"/>
          <w:szCs w:val="22"/>
        </w:rPr>
        <w:t>bazlı</w:t>
      </w:r>
      <w:proofErr w:type="gramEnd"/>
      <w:r>
        <w:rPr>
          <w:rFonts w:ascii="Arial" w:eastAsia="Arial" w:hAnsi="Arial" w:cs="Arial"/>
          <w:color w:val="2B2928"/>
          <w:sz w:val="22"/>
          <w:szCs w:val="22"/>
        </w:rPr>
        <w:t xml:space="preserve"> plastik, köpük ve kauçuktan yapılıyor. Ayakkabılar için petrol türevi yeni malzemelere olan talebin diğer tarafında ise her yıl çöp sahasına giden şaşırtıcı miktarda plastik var.  Günlük hayatımızı etkileyen bu önemli konu hakkında bir şeyler yapmak istedik. Etrafımızdaki plastik atıkları gördükçe çevreye yardımcı olmanın yollarını aramaya başladık. Salubata’nın kişiselleştirilebilir ayakkabılarının plastik atıkların tamamen ortadan kaldırılmasına katkıda bulunabileceğine inanıyoruz. </w:t>
      </w:r>
    </w:p>
    <w:p w14:paraId="0BBC7F18" w14:textId="77777777" w:rsidR="00342068" w:rsidRDefault="00342068">
      <w:pPr>
        <w:spacing w:line="276" w:lineRule="auto"/>
        <w:rPr>
          <w:rFonts w:ascii="Arial" w:eastAsia="Arial" w:hAnsi="Arial" w:cs="Arial"/>
          <w:color w:val="2B2928"/>
          <w:sz w:val="22"/>
          <w:szCs w:val="22"/>
        </w:rPr>
      </w:pPr>
    </w:p>
    <w:p w14:paraId="0000014F"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Bununla birlikte, toplumlara yardım etmezsek gerçek bir etki yaratamayacağımızın farkındayız. Çünkü doğa kirliliği en çok dezavantajlı toplumlardaki insanları, özellikle de kadınları etkiliyor. Bu nedenle, her ayakkabıdan elde edilen kârın %5’ini kadınların güçlendirilmesi amacına adamaya karar verdik. Küresel ayakkabı pazarının %5’ini hedefleme ve yılda 132 milyon dolar gelir yaratma planımızla, her yıl kârımızın 6,6 milyonunu kullanarak dezavantajlı toplumlarda yaşayan kadınların gelişimine katkıda bulunabileceğiz. Ayrıca bu sayede yılda 40 milyon tondan fazla CO</w:t>
      </w:r>
      <w:r>
        <w:rPr>
          <w:rFonts w:ascii="Arial" w:eastAsia="Arial" w:hAnsi="Arial" w:cs="Arial"/>
          <w:color w:val="2B2928"/>
          <w:sz w:val="22"/>
          <w:szCs w:val="22"/>
          <w:vertAlign w:val="subscript"/>
        </w:rPr>
        <w:t>2</w:t>
      </w:r>
      <w:r>
        <w:rPr>
          <w:rFonts w:ascii="Arial" w:eastAsia="Arial" w:hAnsi="Arial" w:cs="Arial"/>
          <w:color w:val="2B2928"/>
          <w:sz w:val="22"/>
          <w:szCs w:val="22"/>
        </w:rPr>
        <w:t xml:space="preserve"> </w:t>
      </w:r>
      <w:proofErr w:type="gramStart"/>
      <w:r>
        <w:rPr>
          <w:rFonts w:ascii="Arial" w:eastAsia="Arial" w:hAnsi="Arial" w:cs="Arial"/>
          <w:color w:val="2B2928"/>
          <w:sz w:val="22"/>
          <w:szCs w:val="22"/>
        </w:rPr>
        <w:t>emisyonunu</w:t>
      </w:r>
      <w:proofErr w:type="gramEnd"/>
      <w:r>
        <w:rPr>
          <w:rFonts w:ascii="Arial" w:eastAsia="Arial" w:hAnsi="Arial" w:cs="Arial"/>
          <w:color w:val="2B2928"/>
          <w:sz w:val="22"/>
          <w:szCs w:val="22"/>
        </w:rPr>
        <w:t xml:space="preserve"> da dengelemiş olacağız. </w:t>
      </w:r>
    </w:p>
    <w:p w14:paraId="59648260" w14:textId="77777777" w:rsidR="00342068" w:rsidRDefault="00342068">
      <w:pPr>
        <w:spacing w:line="276" w:lineRule="auto"/>
        <w:rPr>
          <w:rFonts w:ascii="Arial" w:eastAsia="Arial" w:hAnsi="Arial" w:cs="Arial"/>
          <w:color w:val="2B2928"/>
          <w:sz w:val="22"/>
          <w:szCs w:val="22"/>
        </w:rPr>
      </w:pPr>
    </w:p>
    <w:p w14:paraId="0000015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Müşteri kazanımı için stratejik olarak konumlandırılmış küresel ölçekte bir ekibiz. Etkimizi ölçeklendirmek için gerekli tamamlayıcı becerilere sahibiz. Derin entelektüel merak, azim, çalışkanlık ve yaratıcılık bizi tetikliyor. Meraklıyız, zorlukları yeni fikirlere, </w:t>
      </w:r>
      <w:proofErr w:type="gramStart"/>
      <w:r>
        <w:rPr>
          <w:rFonts w:ascii="Arial" w:eastAsia="Arial" w:hAnsi="Arial" w:cs="Arial"/>
          <w:color w:val="2B2928"/>
          <w:sz w:val="22"/>
          <w:szCs w:val="22"/>
        </w:rPr>
        <w:t>inisiyatiflere</w:t>
      </w:r>
      <w:proofErr w:type="gramEnd"/>
      <w:r>
        <w:rPr>
          <w:rFonts w:ascii="Arial" w:eastAsia="Arial" w:hAnsi="Arial" w:cs="Arial"/>
          <w:color w:val="2B2928"/>
          <w:sz w:val="22"/>
          <w:szCs w:val="22"/>
        </w:rPr>
        <w:t xml:space="preserve"> dönüştürmeyi seviyoruz.  Zaman içinde yaşıtlarımızdan daha fazla düşünmeyi, daha fazla ve özenli çalışmayı başardık. Bizim için başarı bir amaç değil, bir yan üründür. Kendimizi insanlığa rehberlik etmek için gerekli olan etkin becerilere sahip liderler olarak tanımlıyoruz. Kurucu ekibimiz iki kişiden oluşuyor, Fela Akinse ve Yewande Adebowale. Bununla birlikte zaman zaman proje geliştirmede bize destek olan danışmanlarımız var. </w:t>
      </w:r>
    </w:p>
    <w:p w14:paraId="00000151" w14:textId="77777777" w:rsidR="00835D4F" w:rsidRDefault="00835D4F">
      <w:pPr>
        <w:spacing w:line="276" w:lineRule="auto"/>
        <w:rPr>
          <w:rFonts w:ascii="Arial" w:eastAsia="Arial" w:hAnsi="Arial" w:cs="Arial"/>
          <w:color w:val="2B2928"/>
          <w:sz w:val="22"/>
          <w:szCs w:val="22"/>
        </w:rPr>
      </w:pPr>
    </w:p>
    <w:p w14:paraId="00000152"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Projenizle yaratılacak katma değerin ne olduğuna inanıyorsunuz? Sizce projeniz insanlığın ve dünyanın geleceğine ne gibi faydalar sağlayacak?</w:t>
      </w:r>
    </w:p>
    <w:p w14:paraId="00000153"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Dünyanın dört bir yanındaki plastik kirliliği gözle görülür bir hâlde ve maalesef kaçınılmaz. Sadece bir yılda dünya çapında 381 milyon [metrik ton] plastik atık üretiliyor ve işin üzücü yanı, bu atıkların yaklaşık %9’u geri dönüştürülmüyor. Çevre bilimi ve ayakkabı tasarımı alanındaki deneyimlerimizde, bir spor ayakkabının ortalama ağırlığının yaklaşık 0,5 kilogram olduğunu, bunun da bir şehirdeki her bir kişinin günlük olarak yarattığı plastik atık hacmine eşit olduğunu öğrendiğimizde sarsıldık ve plastik atıkları neden ayakkabıya dönüştürmeyelim diye düşündük. Geri dönüştürülmüş plastik atıklardan yapılan ayakkabılar, neden olmasın? Bu düşünce bizi, estetik açıdan tatmin eden, kullanıcıya benzersiz bir deneyim sunan ve oyunun kurallarını değiştiren bu ayakkabıları geliştirip üretmeye teşvik etti.</w:t>
      </w:r>
    </w:p>
    <w:p w14:paraId="0000015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Ayakkabılarımızda kullanılan esnek örgülü kumaşımız ayakların sürekli havalanmasını sağlıyor. Yıkamaya elverişli dokusu sayesinde, Salubata’ların üst kısmı kolayca çıkarılabiliyor ve çamaşır makinesine atılabiliyor. Bunun yanı sıra modüler ve değişebilen renk seçenekleriyle Salubata’lar seyahatlerde ve evlerde alandan tasarruf edilmesine de olanak sağlıyor. Çünkü tek bir Salubata ile birçok renk ve desen seçeneğine ulaşmak mümkün!</w:t>
      </w:r>
    </w:p>
    <w:p w14:paraId="627FA924" w14:textId="77777777" w:rsidR="00342068" w:rsidRDefault="00342068">
      <w:pPr>
        <w:spacing w:line="276" w:lineRule="auto"/>
        <w:rPr>
          <w:rFonts w:ascii="Arial" w:eastAsia="Arial" w:hAnsi="Arial" w:cs="Arial"/>
          <w:color w:val="2B2928"/>
          <w:sz w:val="22"/>
          <w:szCs w:val="22"/>
        </w:rPr>
      </w:pPr>
    </w:p>
    <w:p w14:paraId="0000015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Ayakkabılarımızın gün içinde giyilme süresini uzatmak için Salubata’lara hava kabarcıkları ekleyerek konfora giden yolda yeni bir adım daha attık. Ultra hafiflik için optimize ettiğimiz ayakkabı tabanı, kas yorgunluğunu azaltmak için form değiştirebiliyor ve bu sayede kalp atış hızının düşmesi sağlanıyor. Burada özellikle dinamik yaşam tarzını ve sağlık ihtiyaçlarını gözetecek şekilde tasarıma odaklandığımızın altını çizelim. Bu da kullanıcının artık farklı ihtiyaçlar için farklı ayakkabılar satın almak zorunda olmadığı anlamına geliyor! </w:t>
      </w:r>
    </w:p>
    <w:p w14:paraId="5688AB8F" w14:textId="77777777" w:rsidR="00342068" w:rsidRDefault="00342068">
      <w:pPr>
        <w:spacing w:line="276" w:lineRule="auto"/>
        <w:rPr>
          <w:rFonts w:ascii="Arial" w:eastAsia="Arial" w:hAnsi="Arial" w:cs="Arial"/>
          <w:color w:val="2B2928"/>
          <w:sz w:val="22"/>
          <w:szCs w:val="22"/>
        </w:rPr>
      </w:pPr>
    </w:p>
    <w:p w14:paraId="0000015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Markamızın adı olan “Salubata”, Nijerya kökenli olup “asla eskimeyen ayakkabı” anlamına geliyor. Adından da anlaşılacağı üzere ömürlük kullanma hedefi ile tasarlanan Salubata’lar, tüketicilerinin daha iyi bir çevre ve geleceğe katkı sağlamasının yanı sıra maliyet tasarrufu yapmalarına da olanak sağlıyor. Ayrıca daha az ayakkabı tabanı kullanarak dünyadaki karbon ayak izinin azaltmasına yardımcı oluyorsunuz. Ayakkabı tabanlarımız Mont Blanc Maratonu’nun 3,5 katı uzunluğunda 600 km’lik bir yürüyüşe dayanacak şekilde tasarlandı, bu da kullanıcıların neredeyse hiç maliyet olmadan daha fazla ayakkabı giymesi anlamına geliyor. Yeni bir ayakkabıya her ihtiyaç duyulduğunda, ilk ayakkabı maliyetinin 5 katından çok daha azı ödeneceğinden maliyet konusu kullanıcı için herhangi bir endişe teşkil etmiyor. Kullanıcılar satın aldıkları her ayakkabıyla 159,6 kg’dan fazla CO</w:t>
      </w:r>
      <w:r>
        <w:rPr>
          <w:rFonts w:ascii="Arial" w:eastAsia="Arial" w:hAnsi="Arial" w:cs="Arial"/>
          <w:color w:val="2B2928"/>
          <w:sz w:val="22"/>
          <w:szCs w:val="22"/>
          <w:vertAlign w:val="subscript"/>
        </w:rPr>
        <w:t>2</w:t>
      </w:r>
      <w:r>
        <w:rPr>
          <w:rFonts w:ascii="Arial" w:eastAsia="Arial" w:hAnsi="Arial" w:cs="Arial"/>
          <w:color w:val="2B2928"/>
          <w:sz w:val="22"/>
          <w:szCs w:val="22"/>
        </w:rPr>
        <w:t>’nin çevreden uzaklaştırılmasına da katkıda bulunuyor. Ayrıca, geleneksel ve diğer sürdürülebilir markalara kıyasla fazladan bir ayakkabı üretmek bize %70 daha az enerjiye mal oluyor.</w:t>
      </w:r>
    </w:p>
    <w:p w14:paraId="00000157" w14:textId="77777777" w:rsidR="00835D4F" w:rsidRDefault="00835D4F">
      <w:pPr>
        <w:spacing w:line="276" w:lineRule="auto"/>
        <w:rPr>
          <w:rFonts w:ascii="Arial" w:eastAsia="Arial" w:hAnsi="Arial" w:cs="Arial"/>
          <w:color w:val="2B2928"/>
          <w:sz w:val="22"/>
          <w:szCs w:val="22"/>
        </w:rPr>
      </w:pPr>
    </w:p>
    <w:p w14:paraId="00000158" w14:textId="77777777" w:rsidR="00835D4F" w:rsidRDefault="00835D4F">
      <w:pPr>
        <w:spacing w:line="276" w:lineRule="auto"/>
        <w:rPr>
          <w:rFonts w:ascii="Arial" w:eastAsia="Arial" w:hAnsi="Arial" w:cs="Arial"/>
          <w:b/>
          <w:color w:val="D80000"/>
          <w:sz w:val="22"/>
          <w:szCs w:val="22"/>
        </w:rPr>
      </w:pPr>
    </w:p>
    <w:p w14:paraId="542A72DA" w14:textId="77777777" w:rsidR="00342068" w:rsidRDefault="00342068">
      <w:pPr>
        <w:spacing w:line="276" w:lineRule="auto"/>
        <w:rPr>
          <w:rFonts w:ascii="Arial" w:eastAsia="Arial" w:hAnsi="Arial" w:cs="Arial"/>
          <w:b/>
          <w:color w:val="D80000"/>
          <w:sz w:val="22"/>
          <w:szCs w:val="22"/>
        </w:rPr>
      </w:pPr>
    </w:p>
    <w:p w14:paraId="7B84F03B" w14:textId="77777777" w:rsidR="00342068" w:rsidRDefault="00342068">
      <w:pPr>
        <w:spacing w:line="276" w:lineRule="auto"/>
        <w:rPr>
          <w:rFonts w:ascii="Arial" w:eastAsia="Arial" w:hAnsi="Arial" w:cs="Arial"/>
          <w:b/>
          <w:color w:val="D80000"/>
          <w:sz w:val="22"/>
          <w:szCs w:val="22"/>
        </w:rPr>
      </w:pPr>
    </w:p>
    <w:p w14:paraId="3600FBE0" w14:textId="77777777" w:rsidR="00342068" w:rsidRDefault="00342068">
      <w:pPr>
        <w:spacing w:line="276" w:lineRule="auto"/>
        <w:rPr>
          <w:rFonts w:ascii="Arial" w:eastAsia="Arial" w:hAnsi="Arial" w:cs="Arial"/>
          <w:b/>
          <w:color w:val="D80000"/>
          <w:sz w:val="22"/>
          <w:szCs w:val="22"/>
        </w:rPr>
      </w:pPr>
    </w:p>
    <w:p w14:paraId="5ECB7E30" w14:textId="77777777" w:rsidR="00342068" w:rsidRDefault="00342068">
      <w:pPr>
        <w:spacing w:line="276" w:lineRule="auto"/>
        <w:rPr>
          <w:rFonts w:ascii="Arial" w:eastAsia="Arial" w:hAnsi="Arial" w:cs="Arial"/>
          <w:b/>
          <w:color w:val="D80000"/>
          <w:sz w:val="22"/>
          <w:szCs w:val="22"/>
        </w:rPr>
      </w:pPr>
    </w:p>
    <w:p w14:paraId="3FB4F205" w14:textId="77777777" w:rsidR="00342068" w:rsidRDefault="00342068">
      <w:pPr>
        <w:spacing w:line="276" w:lineRule="auto"/>
        <w:rPr>
          <w:rFonts w:ascii="Arial" w:eastAsia="Arial" w:hAnsi="Arial" w:cs="Arial"/>
          <w:b/>
          <w:color w:val="D80000"/>
          <w:sz w:val="22"/>
          <w:szCs w:val="22"/>
        </w:rPr>
      </w:pPr>
    </w:p>
    <w:p w14:paraId="1BB589F4" w14:textId="77777777" w:rsidR="00342068" w:rsidRDefault="00342068">
      <w:pPr>
        <w:spacing w:line="276" w:lineRule="auto"/>
        <w:rPr>
          <w:rFonts w:ascii="Arial" w:eastAsia="Arial" w:hAnsi="Arial" w:cs="Arial"/>
          <w:b/>
          <w:color w:val="D80000"/>
          <w:sz w:val="22"/>
          <w:szCs w:val="22"/>
        </w:rPr>
      </w:pPr>
    </w:p>
    <w:p w14:paraId="1E7A0AD8" w14:textId="77777777" w:rsidR="00342068" w:rsidRDefault="00342068">
      <w:pPr>
        <w:spacing w:line="276" w:lineRule="auto"/>
        <w:rPr>
          <w:rFonts w:ascii="Arial" w:eastAsia="Arial" w:hAnsi="Arial" w:cs="Arial"/>
          <w:b/>
          <w:color w:val="D80000"/>
          <w:sz w:val="22"/>
          <w:szCs w:val="22"/>
        </w:rPr>
      </w:pPr>
    </w:p>
    <w:p w14:paraId="4AFEB298" w14:textId="77777777" w:rsidR="00342068" w:rsidRDefault="00342068">
      <w:pPr>
        <w:spacing w:line="276" w:lineRule="auto"/>
        <w:rPr>
          <w:rFonts w:ascii="Arial" w:eastAsia="Arial" w:hAnsi="Arial" w:cs="Arial"/>
          <w:b/>
          <w:color w:val="D80000"/>
          <w:sz w:val="22"/>
          <w:szCs w:val="22"/>
        </w:rPr>
      </w:pPr>
    </w:p>
    <w:p w14:paraId="28165EEA" w14:textId="77777777" w:rsidR="00342068" w:rsidRDefault="00342068">
      <w:pPr>
        <w:spacing w:line="276" w:lineRule="auto"/>
        <w:rPr>
          <w:rFonts w:ascii="Arial" w:eastAsia="Arial" w:hAnsi="Arial" w:cs="Arial"/>
          <w:b/>
          <w:color w:val="D80000"/>
          <w:sz w:val="22"/>
          <w:szCs w:val="22"/>
        </w:rPr>
      </w:pPr>
    </w:p>
    <w:p w14:paraId="7D440DD9" w14:textId="77777777" w:rsidR="00342068" w:rsidRDefault="00342068">
      <w:pPr>
        <w:spacing w:line="276" w:lineRule="auto"/>
        <w:rPr>
          <w:rFonts w:ascii="Arial" w:eastAsia="Arial" w:hAnsi="Arial" w:cs="Arial"/>
          <w:b/>
          <w:color w:val="D80000"/>
          <w:sz w:val="22"/>
          <w:szCs w:val="22"/>
        </w:rPr>
      </w:pPr>
    </w:p>
    <w:p w14:paraId="36D42BAE" w14:textId="77777777" w:rsidR="00342068" w:rsidRDefault="00342068">
      <w:pPr>
        <w:spacing w:line="276" w:lineRule="auto"/>
        <w:rPr>
          <w:rFonts w:ascii="Arial" w:eastAsia="Arial" w:hAnsi="Arial" w:cs="Arial"/>
          <w:b/>
          <w:color w:val="D80000"/>
          <w:sz w:val="22"/>
          <w:szCs w:val="22"/>
        </w:rPr>
      </w:pPr>
    </w:p>
    <w:p w14:paraId="049C70A1" w14:textId="77777777" w:rsidR="00342068" w:rsidRDefault="00342068">
      <w:pPr>
        <w:spacing w:line="276" w:lineRule="auto"/>
        <w:rPr>
          <w:rFonts w:ascii="Arial" w:eastAsia="Arial" w:hAnsi="Arial" w:cs="Arial"/>
          <w:b/>
          <w:color w:val="D80000"/>
          <w:sz w:val="22"/>
          <w:szCs w:val="22"/>
        </w:rPr>
      </w:pPr>
    </w:p>
    <w:p w14:paraId="00998FBB" w14:textId="77777777" w:rsidR="00342068" w:rsidRDefault="00342068">
      <w:pPr>
        <w:spacing w:line="276" w:lineRule="auto"/>
        <w:rPr>
          <w:rFonts w:ascii="Arial" w:eastAsia="Arial" w:hAnsi="Arial" w:cs="Arial"/>
          <w:b/>
          <w:color w:val="D80000"/>
          <w:sz w:val="22"/>
          <w:szCs w:val="22"/>
        </w:rPr>
      </w:pPr>
    </w:p>
    <w:p w14:paraId="1E2BB81A" w14:textId="77777777" w:rsidR="00342068" w:rsidRDefault="00342068">
      <w:pPr>
        <w:spacing w:line="276" w:lineRule="auto"/>
        <w:rPr>
          <w:rFonts w:ascii="Arial" w:eastAsia="Arial" w:hAnsi="Arial" w:cs="Arial"/>
          <w:b/>
          <w:color w:val="D80000"/>
          <w:sz w:val="22"/>
          <w:szCs w:val="22"/>
        </w:rPr>
      </w:pPr>
    </w:p>
    <w:p w14:paraId="0E4275A5" w14:textId="77777777" w:rsidR="00342068" w:rsidRDefault="00342068">
      <w:pPr>
        <w:spacing w:line="276" w:lineRule="auto"/>
        <w:rPr>
          <w:rFonts w:ascii="Arial" w:eastAsia="Arial" w:hAnsi="Arial" w:cs="Arial"/>
          <w:b/>
          <w:color w:val="D80000"/>
          <w:sz w:val="22"/>
          <w:szCs w:val="22"/>
        </w:rPr>
      </w:pPr>
    </w:p>
    <w:p w14:paraId="26A802C3" w14:textId="77777777" w:rsidR="00342068" w:rsidRDefault="00342068">
      <w:pPr>
        <w:spacing w:line="276" w:lineRule="auto"/>
        <w:rPr>
          <w:rFonts w:ascii="Arial" w:eastAsia="Arial" w:hAnsi="Arial" w:cs="Arial"/>
          <w:b/>
          <w:color w:val="D80000"/>
          <w:sz w:val="22"/>
          <w:szCs w:val="22"/>
        </w:rPr>
      </w:pPr>
    </w:p>
    <w:p w14:paraId="167EBD6F" w14:textId="77777777" w:rsidR="00342068" w:rsidRDefault="00342068">
      <w:pPr>
        <w:spacing w:line="276" w:lineRule="auto"/>
        <w:rPr>
          <w:rFonts w:ascii="Arial" w:eastAsia="Arial" w:hAnsi="Arial" w:cs="Arial"/>
          <w:b/>
          <w:color w:val="D80000"/>
          <w:sz w:val="22"/>
          <w:szCs w:val="22"/>
        </w:rPr>
      </w:pPr>
    </w:p>
    <w:p w14:paraId="17360B34" w14:textId="77777777" w:rsidR="00342068" w:rsidRDefault="00342068">
      <w:pPr>
        <w:spacing w:line="276" w:lineRule="auto"/>
        <w:rPr>
          <w:rFonts w:ascii="Arial" w:eastAsia="Arial" w:hAnsi="Arial" w:cs="Arial"/>
          <w:b/>
          <w:color w:val="D80000"/>
          <w:sz w:val="22"/>
          <w:szCs w:val="22"/>
        </w:rPr>
      </w:pPr>
    </w:p>
    <w:p w14:paraId="0F588ABF" w14:textId="77777777" w:rsidR="00342068" w:rsidRDefault="00342068">
      <w:pPr>
        <w:spacing w:line="276" w:lineRule="auto"/>
        <w:rPr>
          <w:rFonts w:ascii="Arial" w:eastAsia="Arial" w:hAnsi="Arial" w:cs="Arial"/>
          <w:b/>
          <w:color w:val="D80000"/>
          <w:sz w:val="22"/>
          <w:szCs w:val="22"/>
        </w:rPr>
      </w:pPr>
    </w:p>
    <w:p w14:paraId="00000159" w14:textId="77777777" w:rsidR="00835D4F" w:rsidRDefault="00835D4F">
      <w:pPr>
        <w:spacing w:line="276" w:lineRule="auto"/>
        <w:rPr>
          <w:rFonts w:ascii="Arial" w:eastAsia="Arial" w:hAnsi="Arial" w:cs="Arial"/>
          <w:b/>
          <w:color w:val="D80000"/>
          <w:sz w:val="22"/>
          <w:szCs w:val="22"/>
        </w:rPr>
      </w:pPr>
    </w:p>
    <w:p w14:paraId="0000015A" w14:textId="77777777" w:rsidR="00835D4F" w:rsidRDefault="00342068">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YAKIN PLAN</w:t>
      </w:r>
    </w:p>
    <w:p w14:paraId="0000015B" w14:textId="77777777" w:rsidR="00835D4F" w:rsidRDefault="00835D4F">
      <w:pPr>
        <w:spacing w:line="276" w:lineRule="auto"/>
        <w:rPr>
          <w:rFonts w:ascii="Arial" w:eastAsia="Arial" w:hAnsi="Arial" w:cs="Arial"/>
          <w:b/>
          <w:color w:val="2B2928"/>
          <w:sz w:val="22"/>
          <w:szCs w:val="22"/>
        </w:rPr>
      </w:pPr>
    </w:p>
    <w:p w14:paraId="0000015C"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EKONOMİDE, İŞ DÜNYASINDA, TOPLUMSAL HAYATTA DEĞİŞİMİN ŞİFRELERİ</w:t>
      </w:r>
    </w:p>
    <w:p w14:paraId="0000015D" w14:textId="77777777" w:rsidR="00835D4F" w:rsidRDefault="00835D4F">
      <w:pPr>
        <w:spacing w:line="276" w:lineRule="auto"/>
        <w:jc w:val="center"/>
        <w:rPr>
          <w:rFonts w:ascii="Arial" w:eastAsia="Arial" w:hAnsi="Arial" w:cs="Arial"/>
          <w:b/>
          <w:color w:val="2B2928"/>
          <w:sz w:val="17"/>
          <w:szCs w:val="17"/>
        </w:rPr>
      </w:pPr>
    </w:p>
    <w:p w14:paraId="0000015E" w14:textId="77777777" w:rsidR="00835D4F" w:rsidRDefault="00342068">
      <w:pPr>
        <w:spacing w:line="276" w:lineRule="auto"/>
        <w:jc w:val="center"/>
        <w:rPr>
          <w:rFonts w:ascii="Arial" w:eastAsia="Arial" w:hAnsi="Arial" w:cs="Arial"/>
          <w:b/>
          <w:i/>
          <w:color w:val="2B2928"/>
          <w:sz w:val="22"/>
          <w:szCs w:val="22"/>
        </w:rPr>
      </w:pPr>
      <w:proofErr w:type="gramStart"/>
      <w:r>
        <w:rPr>
          <w:rFonts w:ascii="Arial" w:eastAsia="Arial" w:hAnsi="Arial" w:cs="Arial"/>
          <w:b/>
          <w:i/>
          <w:color w:val="2B2928"/>
          <w:sz w:val="22"/>
          <w:szCs w:val="22"/>
        </w:rPr>
        <w:t>Değişimin hızlandığı konusunda herkes hemfikir. Peki</w:t>
      </w:r>
      <w:proofErr w:type="gramEnd"/>
      <w:r>
        <w:rPr>
          <w:rFonts w:ascii="Arial" w:eastAsia="Arial" w:hAnsi="Arial" w:cs="Arial"/>
          <w:b/>
          <w:i/>
          <w:color w:val="2B2928"/>
          <w:sz w:val="22"/>
          <w:szCs w:val="22"/>
        </w:rPr>
        <w:t xml:space="preserve"> ama iş dünyasında, toplumsal hayatta değişimin yönü ne olacak? Geleceğe doğru yol alırken hangi sektörler ekonomiye öncülük edecek? Çalışma hayatı ne yönde değişecek? Hangi meslekler öne çıkacak? PwC Türkiye’nin Konda iş birliği ile gerçekleştirdiği, “Yeni Denklem’in Yeni Trendleri” adını taşıyan Gelecek Trendleri Araştırması’nın sonuçları bu ve benzer soruların yanıtları için önemli ipuçları barındırıyor.</w:t>
      </w:r>
    </w:p>
    <w:p w14:paraId="0000015F" w14:textId="77777777" w:rsidR="00835D4F" w:rsidRDefault="00835D4F">
      <w:pPr>
        <w:spacing w:line="276" w:lineRule="auto"/>
        <w:jc w:val="center"/>
        <w:rPr>
          <w:rFonts w:ascii="Arial" w:eastAsia="Arial" w:hAnsi="Arial" w:cs="Arial"/>
          <w:color w:val="2B2928"/>
          <w:sz w:val="22"/>
          <w:szCs w:val="22"/>
        </w:rPr>
      </w:pPr>
    </w:p>
    <w:p w14:paraId="00000160" w14:textId="77777777" w:rsidR="00835D4F" w:rsidRDefault="00342068">
      <w:pPr>
        <w:spacing w:line="276" w:lineRule="auto"/>
        <w:rPr>
          <w:rFonts w:ascii="Arial" w:eastAsia="Arial" w:hAnsi="Arial" w:cs="Arial"/>
          <w:color w:val="3B3B3B"/>
          <w:sz w:val="22"/>
          <w:szCs w:val="22"/>
        </w:rPr>
      </w:pPr>
      <w:r>
        <w:rPr>
          <w:rFonts w:ascii="Arial" w:eastAsia="Arial" w:hAnsi="Arial" w:cs="Arial"/>
          <w:color w:val="3B3B3B"/>
          <w:sz w:val="22"/>
          <w:szCs w:val="22"/>
        </w:rPr>
        <w:t>“Dünya bir çağ değişiminin eşiğinde. Yerkürenin ritmi değişiyor, iklim değişikliği, kuraklık, doğal kaynakların azalması gibi bir dizi zorunluluk ekonominin ritmini de değişime zorluyor. Teknolojik sıçrama gündelik hayatın ritmini hızlandırırken düşünme ve iş yapış modellerinin zihin haritası değişiyor. Pandemi, ekonomik kriz, savaşlar gibi küresel buhranlar; blockchain, merkeziyetsiz finans, yapay zekâ, metaverse gibi fırsat alanları bireyleri, şirketleri, bildik toplumsal yapıları, hukuku, küresel ilişki ve organizasyonları da değişime zorluyor. Yeni şimdi başlıyor aslında.”</w:t>
      </w:r>
    </w:p>
    <w:p w14:paraId="52CF69BC" w14:textId="77777777" w:rsidR="00342068" w:rsidRDefault="00342068">
      <w:pPr>
        <w:spacing w:line="276" w:lineRule="auto"/>
        <w:rPr>
          <w:rFonts w:ascii="Arial" w:eastAsia="Arial" w:hAnsi="Arial" w:cs="Arial"/>
          <w:color w:val="3B3B3B"/>
          <w:sz w:val="22"/>
          <w:szCs w:val="22"/>
        </w:rPr>
      </w:pPr>
    </w:p>
    <w:p w14:paraId="00000161" w14:textId="77777777" w:rsidR="00835D4F" w:rsidRDefault="00342068">
      <w:pPr>
        <w:spacing w:line="276" w:lineRule="auto"/>
        <w:rPr>
          <w:rFonts w:ascii="Arial" w:eastAsia="Arial" w:hAnsi="Arial" w:cs="Arial"/>
          <w:color w:val="3B3B3B"/>
          <w:sz w:val="22"/>
          <w:szCs w:val="22"/>
        </w:rPr>
      </w:pPr>
      <w:r>
        <w:rPr>
          <w:rFonts w:ascii="Arial" w:eastAsia="Arial" w:hAnsi="Arial" w:cs="Arial"/>
          <w:color w:val="3B3B3B"/>
          <w:sz w:val="22"/>
          <w:szCs w:val="22"/>
        </w:rPr>
        <w:t xml:space="preserve">Konda Araştırma ve Danışmanlık Genel Müdürü Bekir Ağırdır, değişimin karşımıza nasıl bir meydan okuma çıkardığını bu sözlerle anlatıyor. Ağırdır’ın PwC Türkiye – Konda iş birliğiyle hazırlanan “Gelecek Trendleri Araştırması”nın giriş bölümünde yer alan bu analizi, iş dünyasının da gelecek için hazırlık yaparken değişimi doğru şekilde okumasının önemine de anlamlı bir gönderme… Araştırma raporunda PwC Türkiye Kıdemli Ortağı Cenk Ulu da bu noktaya dikkat çekiyor. Dünyanın artık geri dönülemez bir şekilde yeni denklemini kurduğunu belirten Ulu, “PwC Türkiye olarak pandemi döneminde hazırladığımız bu çalışma, tüm bu değişimlerin tetiklediği fırsatlara ve zorluklara liderlerin gözünden bakma amacı taşıyor” diyor. </w:t>
      </w:r>
    </w:p>
    <w:p w14:paraId="7A183729" w14:textId="77777777" w:rsidR="00342068" w:rsidRDefault="00342068">
      <w:pPr>
        <w:spacing w:line="276" w:lineRule="auto"/>
        <w:rPr>
          <w:rFonts w:ascii="Arial" w:eastAsia="Arial" w:hAnsi="Arial" w:cs="Arial"/>
          <w:color w:val="3B3B3B"/>
          <w:sz w:val="22"/>
          <w:szCs w:val="22"/>
        </w:rPr>
      </w:pPr>
    </w:p>
    <w:p w14:paraId="00000162" w14:textId="77777777" w:rsidR="00835D4F" w:rsidRDefault="00342068">
      <w:pPr>
        <w:spacing w:line="276" w:lineRule="auto"/>
        <w:rPr>
          <w:rFonts w:ascii="Arial" w:eastAsia="Arial" w:hAnsi="Arial" w:cs="Arial"/>
          <w:sz w:val="22"/>
          <w:szCs w:val="22"/>
        </w:rPr>
      </w:pPr>
      <w:r>
        <w:rPr>
          <w:rFonts w:ascii="Arial" w:eastAsia="Arial" w:hAnsi="Arial" w:cs="Arial"/>
          <w:color w:val="3B3B3B"/>
          <w:sz w:val="22"/>
          <w:szCs w:val="22"/>
        </w:rPr>
        <w:t xml:space="preserve">“Yeni Denklem’in Yeni Trendleri” başlığını taşıyan araştırma, Türkiye’de özel sektör, sivil toplum ve akademi dünyasından önde gelen 250 katılımcının görüşlerini içeriyor. Bekir Ağırdır ise aralarında Koç Holding CEO’su Levent Çakıroğlu’nun da bulunduğu, farklı alanlardan 17 kanaat önderi ile yaptığı derinlemesine görüşmelerle anket çalışmasının sonuçlarını farklı yönleri ile değerlendiriyor. </w:t>
      </w:r>
      <w:r>
        <w:rPr>
          <w:rFonts w:ascii="Arial" w:eastAsia="Arial" w:hAnsi="Arial" w:cs="Arial"/>
          <w:sz w:val="22"/>
          <w:szCs w:val="22"/>
        </w:rPr>
        <w:t>Katılımcılar, gelecek öngörülerini, dünyanın ve Türkiye’nin gelişiminde belirleyici olacak tema, fırsat ve endişeleri paylaşarak, geleceğe ışık tutuyorlar.</w:t>
      </w:r>
    </w:p>
    <w:p w14:paraId="00000163" w14:textId="77777777" w:rsidR="00835D4F" w:rsidRDefault="00835D4F">
      <w:pPr>
        <w:spacing w:line="276" w:lineRule="auto"/>
        <w:rPr>
          <w:rFonts w:ascii="Arial" w:eastAsia="Arial" w:hAnsi="Arial" w:cs="Arial"/>
          <w:sz w:val="22"/>
          <w:szCs w:val="22"/>
        </w:rPr>
      </w:pPr>
    </w:p>
    <w:p w14:paraId="00000164"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Gelecek 10 yılda beklenen küresel değişimler</w:t>
      </w:r>
    </w:p>
    <w:p w14:paraId="0000016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“Gelecek Trendleri Araştırması”nda sağlık, teknoloji, ekonomi, eğitim gibi farklı başlıklardaki genel eğilimlerin on yıl içerisinde ne yönde değişeceği konusunda değerlendirme yapan katılımcıların yüzde 90’ı teknolojinin insan hayatındaki etkisinin olumlu olacağını düşünüyor. Bununla bağlantılı olarak, bilginin yaygınlaşacağı (yüzde 79) görüşü ağır basıyor. Ankete yanıt verenlerin önemli bir bölümü (yüzde 73), sağlık sistemlerinin de olumlu yönde ilerleyeceğini düşünüyor. Katılımcıların en karamsar oldukları konuların başında ise iklim değişimi yer alıyor. Yalnızca yüzde 4’lük bir bölüm, bu yönde olumlu ilerleme öngörüyor.</w:t>
      </w:r>
    </w:p>
    <w:p w14:paraId="0E090AAC" w14:textId="77777777" w:rsidR="00342068" w:rsidRDefault="00342068">
      <w:pPr>
        <w:spacing w:line="276" w:lineRule="auto"/>
        <w:rPr>
          <w:rFonts w:ascii="Arial" w:eastAsia="Arial" w:hAnsi="Arial" w:cs="Arial"/>
          <w:color w:val="2B2928"/>
          <w:sz w:val="22"/>
          <w:szCs w:val="22"/>
        </w:rPr>
      </w:pPr>
    </w:p>
    <w:p w14:paraId="0BEB15D2" w14:textId="77777777" w:rsidR="00342068" w:rsidRPr="00342068" w:rsidRDefault="00342068">
      <w:pPr>
        <w:spacing w:line="276" w:lineRule="auto"/>
        <w:rPr>
          <w:rFonts w:ascii="Arial" w:eastAsia="Arial" w:hAnsi="Arial" w:cs="Arial"/>
          <w:b/>
          <w:color w:val="2B2928"/>
          <w:sz w:val="22"/>
          <w:szCs w:val="22"/>
        </w:rPr>
      </w:pPr>
      <w:r w:rsidRPr="00342068">
        <w:rPr>
          <w:rFonts w:ascii="Arial" w:eastAsia="Arial" w:hAnsi="Arial" w:cs="Arial"/>
          <w:b/>
          <w:color w:val="2B2928"/>
          <w:sz w:val="22"/>
          <w:szCs w:val="22"/>
        </w:rPr>
        <w:t xml:space="preserve">Dünyanın ve Türkiye’nin gelişimi </w:t>
      </w:r>
    </w:p>
    <w:p w14:paraId="00000166" w14:textId="54B0C8A5"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Dünyanın ve Türkiye’nin gelişiminde önemli rol oynayacak faktörlerin arasında dijitalleşme kuşkusuz, başı çekiyor. Katılımcıların dünyanın gelişiminde önemli yer tutacağını düşündüğü başlıklar; dijitalleşme (yüzde 96), yapay zekâ (yüzde 95), tıp ve genetik teknolojileri (yüzde 92), ESG (çevresel, sosyal ve kurumsal yönetişim) ve sürdürülebilirlik (yüzde 87), girişimcilik (yüzde 77) ve eğitim (yüzde 74) olarak sıralanıyor. Aynı soru, Türkiye için sorulduğunda girişimcilik, dijitalleşmenin hemen altında, ikinci sırada yer alıyor. Onu eğitim, ESG, tıp ve genetik teknolojileri ve yapay zekâ takip ediyor.</w:t>
      </w:r>
    </w:p>
    <w:p w14:paraId="1D0E33FE" w14:textId="77777777" w:rsidR="00342068" w:rsidRDefault="00342068">
      <w:pPr>
        <w:spacing w:line="276" w:lineRule="auto"/>
        <w:rPr>
          <w:rFonts w:ascii="Arial" w:eastAsia="Arial" w:hAnsi="Arial" w:cs="Arial"/>
          <w:color w:val="2B2928"/>
          <w:sz w:val="22"/>
          <w:szCs w:val="22"/>
        </w:rPr>
      </w:pPr>
    </w:p>
    <w:p w14:paraId="00000167"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Çeşitli ekonomik, politik, sosyal ve çevresel faktörler konusunda ne kadar endişeli oldukları sorulan katılımcıların “en çok kaygı duydukları konular” listesinde ise iklim değişikliği ve çevre etkisi yüzde 89 ile ilk sırada yer alıyor. Ankete yanıt verenlerin yüzde 89’ü gelir dağılımda eşitsizlikten, yüzde 84’ü politik belirsizlikten, yüzde 78’i popülizmden, yüzde 77’si jeopolitik belirsizliklerden endişe duyduğunu belirtiyor. Bu soru kapsamında, teknolojinin değişen hızı (yüzde 29) ve değişken tüketici davranışları (yüzde 23) karşısında tedirginlik hissedenlerin azınlıkta kaldığı göze çarpıyor.</w:t>
      </w:r>
    </w:p>
    <w:p w14:paraId="00000168" w14:textId="77777777" w:rsidR="00835D4F" w:rsidRDefault="00835D4F">
      <w:pPr>
        <w:spacing w:line="276" w:lineRule="auto"/>
        <w:rPr>
          <w:rFonts w:ascii="Arial" w:eastAsia="Arial" w:hAnsi="Arial" w:cs="Arial"/>
          <w:color w:val="2B2928"/>
          <w:sz w:val="22"/>
          <w:szCs w:val="22"/>
        </w:rPr>
      </w:pPr>
    </w:p>
    <w:p w14:paraId="00000169"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Geleceğe yön verecek sektörler</w:t>
      </w:r>
    </w:p>
    <w:p w14:paraId="0000016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“Gelecek Trendleri Araştırması”, dünyadaki değişimde imalat esaslı sektörler yerine teknoloji esaslı sektörlerin daha fazla ön plana çıkacağını gösteriyor. Dünyanın önümüzdeki 10 yılda hangi sektörler öncülüğünde gelişeceğine ilişkin soruya verilen yanıtlar, teknoloji (yüzde 62) ile bilişim ve iletişim teknolojileri sektörlerini (yüzde 58) sıralamada ilk ikiye yerleştiriyor. Hızla dönüşen dünyada artan ihtiyaçlar ve sınırlı kaynaklar çerçevesinde enerji, altyapı ve doğal kaynaklar sektörü (yüzde 41) küresel gelişime katkıda bulunmaya devam edecek üçüncü sektör olarak karşımıza çıkıyor. Küresel salgın sürecinde kişilerin sağlıklarına daha fazla önem verme gereksinimi, ilaç ve yaşam bilimleri (yüzde 41) ile sağlık sektörünün (yüzde 35) gelişime öncülük edecek sektörlerde ilk beşte yer almasını sağlıyor. Bu sektörleri yine teknolojik gelişmelere bağlı olarak yazılım (yüzde 35) takip ediyor.</w:t>
      </w:r>
    </w:p>
    <w:p w14:paraId="7EA9169A" w14:textId="77777777" w:rsidR="00342068" w:rsidRDefault="00342068">
      <w:pPr>
        <w:spacing w:line="276" w:lineRule="auto"/>
        <w:rPr>
          <w:rFonts w:ascii="Arial" w:eastAsia="Arial" w:hAnsi="Arial" w:cs="Arial"/>
          <w:color w:val="2B2928"/>
          <w:sz w:val="22"/>
          <w:szCs w:val="22"/>
        </w:rPr>
      </w:pPr>
    </w:p>
    <w:p w14:paraId="0000016B" w14:textId="5500116B"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Aynı soru Türkiye için sorulduğunda ise yanıtlar farklılaşıyor. Enerji, altyapı ve doğal kaynakların (yüzde 33) ilk sırada yer aldığı listede, Türkiye için önemli bir gelir kaynağı olan turizm sektörü (yüzde 31) ikinci sırada yer alıyor. Bunları yazılım (yüzde 26), inşaat ve mühendislik (yüzde 22), bilişim ve iletişim teknolojileri (yüzde 22) ve endüstriyel üretim (yüzde 22) takip ediyor. Dünyada ilk sırada gösterilen teknolojinin ise Türkiye’de öncülük edecek 8. sektör olacağı tahmin ediliyor.</w:t>
      </w:r>
    </w:p>
    <w:p w14:paraId="37D4FEE4" w14:textId="77777777" w:rsidR="00342068" w:rsidRDefault="00342068">
      <w:pPr>
        <w:spacing w:line="276" w:lineRule="auto"/>
        <w:rPr>
          <w:rFonts w:ascii="Arial" w:eastAsia="Arial" w:hAnsi="Arial" w:cs="Arial"/>
          <w:color w:val="2B2928"/>
          <w:sz w:val="22"/>
          <w:szCs w:val="22"/>
        </w:rPr>
      </w:pPr>
    </w:p>
    <w:p w14:paraId="0000016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Raporda bu konuda şu yorum yer alıyor: “Bu bulgulara göre katılımcılar Türkiye için dünyaya paralel olan ve olması gereken üzerinden öngörüde bulunmak yerine günümüzdeki mevcut durumun ve var olan sektörel önceliklerin devam edeceğini öngörüyorlar. Dünya için gündemde olan </w:t>
      </w:r>
      <w:proofErr w:type="gramStart"/>
      <w:r>
        <w:rPr>
          <w:rFonts w:ascii="Arial" w:eastAsia="Arial" w:hAnsi="Arial" w:cs="Arial"/>
          <w:color w:val="2B2928"/>
          <w:sz w:val="22"/>
          <w:szCs w:val="22"/>
        </w:rPr>
        <w:t>trendler</w:t>
      </w:r>
      <w:proofErr w:type="gramEnd"/>
      <w:r>
        <w:rPr>
          <w:rFonts w:ascii="Arial" w:eastAsia="Arial" w:hAnsi="Arial" w:cs="Arial"/>
          <w:color w:val="2B2928"/>
          <w:sz w:val="22"/>
          <w:szCs w:val="22"/>
        </w:rPr>
        <w:t xml:space="preserve"> gelecek beklentilerine yön verirken Türkiye için var olan durum ve gerçekliğin bir süre daha devam edeceği düşüncesi hâkim."</w:t>
      </w:r>
    </w:p>
    <w:p w14:paraId="0000016D" w14:textId="77777777" w:rsidR="00835D4F" w:rsidRDefault="00835D4F">
      <w:pPr>
        <w:spacing w:line="276" w:lineRule="auto"/>
        <w:rPr>
          <w:rFonts w:ascii="Arial" w:eastAsia="Arial" w:hAnsi="Arial" w:cs="Arial"/>
          <w:color w:val="2B2928"/>
          <w:sz w:val="22"/>
          <w:szCs w:val="22"/>
        </w:rPr>
      </w:pPr>
    </w:p>
    <w:p w14:paraId="0000016E"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Çalışma hayatı ne yönde değişecek? </w:t>
      </w:r>
    </w:p>
    <w:p w14:paraId="0000016F"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Çalışanların geleceğe dair en çok merak ettikleri başlıklardan biri ise çalışma hayatının ne yönde değişeceği. "Gelecek Trendleri Araştırması"na göre, her 4 katılımcıdan 3’ü ofis yaşamının dönüşeceğini ve ofis alanlarının yarı yarıya azalacağını düşünüyor. Uzun ve tekil kariyerlerin sayısının azalıp proje </w:t>
      </w:r>
      <w:proofErr w:type="gramStart"/>
      <w:r>
        <w:rPr>
          <w:rFonts w:ascii="Arial" w:eastAsia="Arial" w:hAnsi="Arial" w:cs="Arial"/>
          <w:color w:val="2B2928"/>
          <w:sz w:val="22"/>
          <w:szCs w:val="22"/>
        </w:rPr>
        <w:t>bazlı</w:t>
      </w:r>
      <w:proofErr w:type="gramEnd"/>
      <w:r>
        <w:rPr>
          <w:rFonts w:ascii="Arial" w:eastAsia="Arial" w:hAnsi="Arial" w:cs="Arial"/>
          <w:color w:val="2B2928"/>
          <w:sz w:val="22"/>
          <w:szCs w:val="22"/>
        </w:rPr>
        <w:t xml:space="preserve"> iş yapan insanların sayısının artacağını düşünenler </w:t>
      </w:r>
      <w:r>
        <w:rPr>
          <w:rFonts w:ascii="Arial" w:eastAsia="Arial" w:hAnsi="Arial" w:cs="Arial"/>
          <w:color w:val="2B2928"/>
          <w:sz w:val="22"/>
          <w:szCs w:val="22"/>
        </w:rPr>
        <w:lastRenderedPageBreak/>
        <w:t>de yüzde 80 oranında. Katılımcıların yarıdan fazlası (yüzde 52) ise çalışanla ortaklık sisteminin tüm iş dünyasında artacağı görüşünde.</w:t>
      </w:r>
    </w:p>
    <w:p w14:paraId="01434EB8" w14:textId="77777777" w:rsidR="00342068" w:rsidRDefault="00342068">
      <w:pPr>
        <w:spacing w:line="276" w:lineRule="auto"/>
        <w:rPr>
          <w:rFonts w:ascii="Arial" w:eastAsia="Arial" w:hAnsi="Arial" w:cs="Arial"/>
          <w:color w:val="2B2928"/>
          <w:sz w:val="22"/>
          <w:szCs w:val="22"/>
        </w:rPr>
      </w:pPr>
    </w:p>
    <w:p w14:paraId="00000171" w14:textId="5139C23B"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Raporda, çalışma hayatına dair şu analizler dikkat çekiyor: “Pandeminin sonuna yaklaştığımızı düşündüğümüz şu dönemde bazı yöneticiler ofislere dönmekten heyecan duyuyor olsa da tam zamanlı iş yerinde çalışmak artık tek seçenek değil. Yöneticiler, hibrit ve esnek çalışma modellerini benimseyerek ofiste olsun ya da olmasın tüm çalışanlar için en iyi ekip çalışmasını kurgulama yönünde strateji belirlemek durumundalar.” Uzaktan çalışmanın, avantajlarının yanı sıra yüksek bir tükenmişlik riskini de beraberinde getirdiği vurgulanırken, liderlerin çalışanlarının iyi olma hâllerine özen göstermesi, izin kullanımını teşvik etmesi, psikolojik sağlık konusunda destek sunması, kişilerin bireysel ihtiyaçları karşılama gibi yöntemlere odaklanması gibi konuların öneminin altı çiziliyor.</w:t>
      </w:r>
    </w:p>
    <w:p w14:paraId="00000172" w14:textId="77777777" w:rsidR="00835D4F" w:rsidRDefault="00835D4F">
      <w:pPr>
        <w:spacing w:line="276" w:lineRule="auto"/>
        <w:rPr>
          <w:rFonts w:ascii="Arial" w:eastAsia="Arial" w:hAnsi="Arial" w:cs="Arial"/>
          <w:color w:val="2B2928"/>
          <w:sz w:val="22"/>
          <w:szCs w:val="22"/>
        </w:rPr>
      </w:pPr>
    </w:p>
    <w:p w14:paraId="00000173"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Sürdürülebilirlik ve ESG</w:t>
      </w:r>
    </w:p>
    <w:p w14:paraId="0000017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"Gelecek Trendleri Araştırması"nda iş dünyası için çok önemli olan sürdürülebilirlik ve ESG başlıklarına da yer ayrılıyor. Anket sonuçları, bu konudaki farkındalığın oldukça yüksek olduğunu gösteriyor. Araştırmada, katılımcılar iklim değişikliği konusunu farklı yönleriyle de değerlendiriyor. Örneğin, iklim değişikliğinin şirketlerin para kazanma yöntemlerini etkileyebileceğini düşünenlerin oranı yüzde 70. Yenilenebilir enerjinin yaygınlaşacağı görüşü de gelecek öngörüleri arasında ilk 10 arasında yer alıyor. Dünyada yenilenebilir enerji kaynaklarının çoğalıp yaygınlaşacağını düşünenler yüzde 82’lik çoğunluğu oluştururken Türkiye için bu tahmin yüzde 42’de kalıyor.  </w:t>
      </w:r>
    </w:p>
    <w:p w14:paraId="2FDD3F64" w14:textId="77777777" w:rsidR="00342068" w:rsidRDefault="00342068">
      <w:pPr>
        <w:spacing w:line="276" w:lineRule="auto"/>
        <w:rPr>
          <w:rFonts w:ascii="Arial" w:eastAsia="Arial" w:hAnsi="Arial" w:cs="Arial"/>
          <w:color w:val="2B2928"/>
          <w:sz w:val="22"/>
          <w:szCs w:val="22"/>
        </w:rPr>
      </w:pPr>
    </w:p>
    <w:p w14:paraId="0000017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Türkiye ve dünya için yapılan tahminlerde benzer bir farklılığın göze çarptığı konulardan biri de toplumsal cinsiyet eşitliği. Araştırmaya katılan her iki kişiden biri cinsiyet eşitliğinin dünyada toplumun genel bir talebi hâline geleceğini öngörüyor. Ancak bu tahmin, Türkiye’ye gelindiğinde yüzde 22 düzeyinde kalıyor. Raporda ESG çalışmalarının başarısı için tüm dünyada sivil toplum kuruluşları, uluslararası örgütler, devlet ve özel sektörün daha kapsamlı bir iş birliğine ihtiyaç duyulduğuna dikkat çekiliyor.</w:t>
      </w:r>
    </w:p>
    <w:p w14:paraId="00000176" w14:textId="77777777" w:rsidR="00835D4F" w:rsidRDefault="00835D4F">
      <w:pPr>
        <w:spacing w:line="276" w:lineRule="auto"/>
        <w:rPr>
          <w:rFonts w:ascii="Arial" w:eastAsia="Arial" w:hAnsi="Arial" w:cs="Arial"/>
          <w:color w:val="2B2928"/>
          <w:sz w:val="22"/>
          <w:szCs w:val="22"/>
        </w:rPr>
      </w:pPr>
    </w:p>
    <w:p w14:paraId="00000177"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Toplumsal dinamiklere dair beklentiler</w:t>
      </w:r>
    </w:p>
    <w:p w14:paraId="0000017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Araştırmada toplumsal dinamiklerin seyrine dair sorular da yer alıyor. Dünyada gerçekleşmesi muhtemel gelişmelere dair sorulara verilen yanıtlarda ilk sırada “Büyük veri ve analizin önemi artacak” görüşü (yüzde 93) ilk sırada yer alıyor. Bununla birlikte, göçün artacağı düşüncesi de (yüzde 93) listede zirveyi paylaşıyor. Katılımcıların yüzde 85’i gelir dağılımındaki adaletsizliğin sosyal tepkileri artıracağını, yüzde 84’ü doğal veya organik gıdaya talebin gitgide yükseleceğini, yüzde 82’si okulların, eğitimin, öğrenme yöntemlerinin teknolojiye göre yeniden şekilleneceğini düşünüyor. </w:t>
      </w:r>
    </w:p>
    <w:p w14:paraId="55D5BB6A" w14:textId="77777777" w:rsidR="00342068" w:rsidRDefault="00342068">
      <w:pPr>
        <w:spacing w:line="276" w:lineRule="auto"/>
        <w:rPr>
          <w:rFonts w:ascii="Arial" w:eastAsia="Arial" w:hAnsi="Arial" w:cs="Arial"/>
          <w:color w:val="2B2928"/>
          <w:sz w:val="22"/>
          <w:szCs w:val="22"/>
        </w:rPr>
      </w:pPr>
    </w:p>
    <w:p w14:paraId="00000179"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Aynı soru Türkiye için sorulduğunda göç artışı, yüzde 74 ile ilk sırada yer alıyor. Katılımcıların yüzde 61’i gelir dağılımındaki adaletsizliğin sosyal tepkileri artıracağını öne sürerken, yüzde 57’si kuşakların her zamanki kadar birbiriyle çatışmaya devam edeceğini düşünüyor. Ankete katılanların yüzde 57’si doğal ve organik gıdaya talebin artacağını, yüzde 45’i ise sosyal medyada hep daha yeni uygulamaların ve alanların oluşacağını, her şeyin her zaman bir yenisi olacağını tahmin ediyor.</w:t>
      </w:r>
    </w:p>
    <w:p w14:paraId="0000017A" w14:textId="77777777" w:rsidR="00835D4F" w:rsidRDefault="00835D4F">
      <w:pPr>
        <w:spacing w:line="276" w:lineRule="auto"/>
        <w:rPr>
          <w:rFonts w:ascii="Arial" w:eastAsia="Arial" w:hAnsi="Arial" w:cs="Arial"/>
          <w:color w:val="2B2928"/>
          <w:sz w:val="22"/>
          <w:szCs w:val="22"/>
        </w:rPr>
      </w:pPr>
    </w:p>
    <w:p w14:paraId="0000017B"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Eğitim ve sağlıkta gelişimin yönü</w:t>
      </w:r>
    </w:p>
    <w:p w14:paraId="0000017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Pandemi boyunca tüm dünyada en fazla öne çıkan başlıklar, eğitim ve sağlık oldu. Uzaktan eğitim, çocuklarımızın hayatında köklü bir değişiklik yarattı. “Gelecek Trendleri Araştırması”na katılanların yüzde 69’u gelecekte alternatif eğitim modellerinin gelişeceğini ve okulsuz eğitimin artacağını düşünüyor. Raporda teknolojik inovasyonun bilgi edinimi ve yetenek gelişimine yönelik talebi şekillendirerek eğitim sektörünü de dönüştürdüğü vurgulanıyor.</w:t>
      </w:r>
    </w:p>
    <w:p w14:paraId="0383B46B" w14:textId="77777777" w:rsidR="00342068" w:rsidRDefault="00342068">
      <w:pPr>
        <w:spacing w:line="276" w:lineRule="auto"/>
        <w:rPr>
          <w:rFonts w:ascii="Arial" w:eastAsia="Arial" w:hAnsi="Arial" w:cs="Arial"/>
          <w:color w:val="2B2928"/>
          <w:sz w:val="22"/>
          <w:szCs w:val="22"/>
        </w:rPr>
      </w:pPr>
    </w:p>
    <w:p w14:paraId="0000017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Araştırmada pandemiyle birlikte bireylerin sağlık konusuna bakışlarında da farklılaşma olduğunun altı çiziliyor. Ankete katılanların yüzde 79’u insanların sağlıklarını gelecekte çok daha fazla önemseyeceğini düşünüyor. Yüzde 72’si ise bağışıklık sistemini ayakta tutmak için alternatif yöntemlerin kullanımının artacağını tahmin ediyor.</w:t>
      </w:r>
    </w:p>
    <w:p w14:paraId="0000017E" w14:textId="77777777" w:rsidR="00835D4F" w:rsidRDefault="00835D4F">
      <w:pPr>
        <w:spacing w:line="276" w:lineRule="auto"/>
        <w:rPr>
          <w:rFonts w:ascii="Arial" w:eastAsia="Arial" w:hAnsi="Arial" w:cs="Arial"/>
          <w:color w:val="2B2928"/>
          <w:sz w:val="22"/>
          <w:szCs w:val="22"/>
        </w:rPr>
      </w:pPr>
    </w:p>
    <w:p w14:paraId="0000017F"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Meslek seçiminde gençlere tavsiyeler</w:t>
      </w:r>
    </w:p>
    <w:p w14:paraId="0000018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Geleceğe dönük </w:t>
      </w:r>
      <w:proofErr w:type="gramStart"/>
      <w:r>
        <w:rPr>
          <w:rFonts w:ascii="Arial" w:eastAsia="Arial" w:hAnsi="Arial" w:cs="Arial"/>
          <w:color w:val="2B2928"/>
          <w:sz w:val="22"/>
          <w:szCs w:val="22"/>
        </w:rPr>
        <w:t>projeksiyonlar</w:t>
      </w:r>
      <w:proofErr w:type="gramEnd"/>
      <w:r>
        <w:rPr>
          <w:rFonts w:ascii="Arial" w:eastAsia="Arial" w:hAnsi="Arial" w:cs="Arial"/>
          <w:color w:val="2B2928"/>
          <w:sz w:val="22"/>
          <w:szCs w:val="22"/>
        </w:rPr>
        <w:t xml:space="preserve">, özellikle yetişkinliğe doğru yol alan gençler için büyük önem taşıyor. Bu nedenle, araştırmada gençlere tavsiye sunmaya dönük bir soru da yer alıyor. “Türkiye’de zeki, çalışkan ve ümit vadeden bir gence gelecekle ilgili tavsiye verecek olsanız, hangi alanlara yönelmesini önerirdiniz?” sorusuna verilen yanıtlarda yapay zekâ yüzde 60 ile ilk sırada yer alıyor. Onu yüzde 51 ile tıp ve genetik teknolojileri, yüzde 49 ile veri analizi, yüzde 44 ile yazılım ve yüzde 29 ile tarım takip ediyor. </w:t>
      </w:r>
    </w:p>
    <w:p w14:paraId="6EAD175A" w14:textId="77777777" w:rsidR="00342068" w:rsidRDefault="00342068">
      <w:pPr>
        <w:spacing w:line="276" w:lineRule="auto"/>
        <w:rPr>
          <w:rFonts w:ascii="Arial" w:eastAsia="Arial" w:hAnsi="Arial" w:cs="Arial"/>
          <w:color w:val="2B2928"/>
          <w:sz w:val="22"/>
          <w:szCs w:val="22"/>
        </w:rPr>
      </w:pPr>
    </w:p>
    <w:p w14:paraId="0000018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Bu sonuç, araştırmada şu sözlerle yorumlanıyor: “Araştırma katılımcılarımızın gençlere meslek seçimi tavsiyelerinde iki husus ortaya çıkıyor. Bunlardan ilki geleneksel sektörlerden ziyade teknolojik dönüşüm ve değişen dünya ihtiyaçlarına uygun mesleklere yönelme önerisi. Bir diğeri ise önerilen mesleklerin Türkiye’de gidilecek çok yolu olan ve potansiyel vadeden, gelişime açık alanlar olduğu.”</w:t>
      </w:r>
    </w:p>
    <w:p w14:paraId="00000182" w14:textId="77777777" w:rsidR="00835D4F" w:rsidRDefault="00835D4F">
      <w:pPr>
        <w:spacing w:line="276" w:lineRule="auto"/>
        <w:rPr>
          <w:rFonts w:ascii="Arial" w:eastAsia="Arial" w:hAnsi="Arial" w:cs="Arial"/>
          <w:b/>
          <w:color w:val="2B2928"/>
          <w:sz w:val="22"/>
          <w:szCs w:val="22"/>
        </w:rPr>
      </w:pPr>
    </w:p>
    <w:p w14:paraId="00000183" w14:textId="77777777" w:rsidR="00835D4F" w:rsidRDefault="00835D4F">
      <w:pPr>
        <w:spacing w:line="276" w:lineRule="auto"/>
        <w:rPr>
          <w:rFonts w:ascii="Arial" w:eastAsia="Arial" w:hAnsi="Arial" w:cs="Arial"/>
          <w:b/>
          <w:color w:val="2B2928"/>
          <w:sz w:val="22"/>
          <w:szCs w:val="22"/>
        </w:rPr>
      </w:pPr>
    </w:p>
    <w:p w14:paraId="00000184" w14:textId="77777777" w:rsidR="00835D4F" w:rsidRDefault="00835D4F">
      <w:pPr>
        <w:spacing w:line="276" w:lineRule="auto"/>
        <w:rPr>
          <w:rFonts w:ascii="Arial" w:eastAsia="Arial" w:hAnsi="Arial" w:cs="Arial"/>
          <w:b/>
          <w:color w:val="2B2928"/>
          <w:sz w:val="22"/>
          <w:szCs w:val="22"/>
        </w:rPr>
      </w:pPr>
    </w:p>
    <w:p w14:paraId="0165D787" w14:textId="77777777" w:rsidR="00342068" w:rsidRDefault="00342068">
      <w:pPr>
        <w:spacing w:line="276" w:lineRule="auto"/>
        <w:rPr>
          <w:rFonts w:ascii="Arial" w:eastAsia="Arial" w:hAnsi="Arial" w:cs="Arial"/>
          <w:b/>
          <w:color w:val="2B2928"/>
          <w:sz w:val="22"/>
          <w:szCs w:val="22"/>
        </w:rPr>
      </w:pPr>
    </w:p>
    <w:p w14:paraId="3B0A04E0" w14:textId="77777777" w:rsidR="00342068" w:rsidRDefault="00342068">
      <w:pPr>
        <w:spacing w:line="276" w:lineRule="auto"/>
        <w:rPr>
          <w:rFonts w:ascii="Arial" w:eastAsia="Arial" w:hAnsi="Arial" w:cs="Arial"/>
          <w:b/>
          <w:color w:val="2B2928"/>
          <w:sz w:val="22"/>
          <w:szCs w:val="22"/>
        </w:rPr>
      </w:pPr>
    </w:p>
    <w:p w14:paraId="0A69CD03" w14:textId="77777777" w:rsidR="00342068" w:rsidRDefault="00342068">
      <w:pPr>
        <w:spacing w:line="276" w:lineRule="auto"/>
        <w:rPr>
          <w:rFonts w:ascii="Arial" w:eastAsia="Arial" w:hAnsi="Arial" w:cs="Arial"/>
          <w:b/>
          <w:color w:val="2B2928"/>
          <w:sz w:val="22"/>
          <w:szCs w:val="22"/>
        </w:rPr>
      </w:pPr>
    </w:p>
    <w:p w14:paraId="17EA9D8C" w14:textId="77777777" w:rsidR="00342068" w:rsidRDefault="00342068">
      <w:pPr>
        <w:spacing w:line="276" w:lineRule="auto"/>
        <w:rPr>
          <w:rFonts w:ascii="Arial" w:eastAsia="Arial" w:hAnsi="Arial" w:cs="Arial"/>
          <w:b/>
          <w:color w:val="2B2928"/>
          <w:sz w:val="22"/>
          <w:szCs w:val="22"/>
        </w:rPr>
      </w:pPr>
    </w:p>
    <w:p w14:paraId="1EAAB2D7" w14:textId="77777777" w:rsidR="00342068" w:rsidRDefault="00342068">
      <w:pPr>
        <w:spacing w:line="276" w:lineRule="auto"/>
        <w:rPr>
          <w:rFonts w:ascii="Arial" w:eastAsia="Arial" w:hAnsi="Arial" w:cs="Arial"/>
          <w:b/>
          <w:color w:val="2B2928"/>
          <w:sz w:val="22"/>
          <w:szCs w:val="22"/>
        </w:rPr>
      </w:pPr>
    </w:p>
    <w:p w14:paraId="159BB7AD" w14:textId="77777777" w:rsidR="00342068" w:rsidRDefault="00342068">
      <w:pPr>
        <w:spacing w:line="276" w:lineRule="auto"/>
        <w:rPr>
          <w:rFonts w:ascii="Arial" w:eastAsia="Arial" w:hAnsi="Arial" w:cs="Arial"/>
          <w:b/>
          <w:color w:val="2B2928"/>
          <w:sz w:val="22"/>
          <w:szCs w:val="22"/>
        </w:rPr>
      </w:pPr>
    </w:p>
    <w:p w14:paraId="11E22BF6" w14:textId="77777777" w:rsidR="00342068" w:rsidRDefault="00342068">
      <w:pPr>
        <w:spacing w:line="276" w:lineRule="auto"/>
        <w:rPr>
          <w:rFonts w:ascii="Arial" w:eastAsia="Arial" w:hAnsi="Arial" w:cs="Arial"/>
          <w:b/>
          <w:color w:val="2B2928"/>
          <w:sz w:val="22"/>
          <w:szCs w:val="22"/>
        </w:rPr>
      </w:pPr>
    </w:p>
    <w:p w14:paraId="2CBD341E" w14:textId="77777777" w:rsidR="00342068" w:rsidRDefault="00342068">
      <w:pPr>
        <w:spacing w:line="276" w:lineRule="auto"/>
        <w:rPr>
          <w:rFonts w:ascii="Arial" w:eastAsia="Arial" w:hAnsi="Arial" w:cs="Arial"/>
          <w:b/>
          <w:color w:val="2B2928"/>
          <w:sz w:val="22"/>
          <w:szCs w:val="22"/>
        </w:rPr>
      </w:pPr>
    </w:p>
    <w:p w14:paraId="71851BC4" w14:textId="77777777" w:rsidR="00342068" w:rsidRDefault="00342068">
      <w:pPr>
        <w:spacing w:line="276" w:lineRule="auto"/>
        <w:rPr>
          <w:rFonts w:ascii="Arial" w:eastAsia="Arial" w:hAnsi="Arial" w:cs="Arial"/>
          <w:b/>
          <w:color w:val="2B2928"/>
          <w:sz w:val="22"/>
          <w:szCs w:val="22"/>
        </w:rPr>
      </w:pPr>
    </w:p>
    <w:p w14:paraId="1A87293D" w14:textId="77777777" w:rsidR="00342068" w:rsidRDefault="00342068">
      <w:pPr>
        <w:spacing w:line="276" w:lineRule="auto"/>
        <w:rPr>
          <w:rFonts w:ascii="Arial" w:eastAsia="Arial" w:hAnsi="Arial" w:cs="Arial"/>
          <w:b/>
          <w:color w:val="2B2928"/>
          <w:sz w:val="22"/>
          <w:szCs w:val="22"/>
        </w:rPr>
      </w:pPr>
    </w:p>
    <w:p w14:paraId="4E45C660" w14:textId="77777777" w:rsidR="00342068" w:rsidRDefault="00342068">
      <w:pPr>
        <w:spacing w:line="276" w:lineRule="auto"/>
        <w:rPr>
          <w:rFonts w:ascii="Arial" w:eastAsia="Arial" w:hAnsi="Arial" w:cs="Arial"/>
          <w:b/>
          <w:color w:val="2B2928"/>
          <w:sz w:val="22"/>
          <w:szCs w:val="22"/>
        </w:rPr>
      </w:pPr>
    </w:p>
    <w:p w14:paraId="65D83A13" w14:textId="77777777" w:rsidR="00342068" w:rsidRDefault="00342068">
      <w:pPr>
        <w:spacing w:line="276" w:lineRule="auto"/>
        <w:rPr>
          <w:rFonts w:ascii="Arial" w:eastAsia="Arial" w:hAnsi="Arial" w:cs="Arial"/>
          <w:b/>
          <w:color w:val="2B2928"/>
          <w:sz w:val="22"/>
          <w:szCs w:val="22"/>
        </w:rPr>
      </w:pPr>
    </w:p>
    <w:p w14:paraId="3338C5A4" w14:textId="77777777" w:rsidR="00342068" w:rsidRDefault="00342068">
      <w:pPr>
        <w:spacing w:line="276" w:lineRule="auto"/>
        <w:rPr>
          <w:rFonts w:ascii="Arial" w:eastAsia="Arial" w:hAnsi="Arial" w:cs="Arial"/>
          <w:b/>
          <w:color w:val="2B2928"/>
          <w:sz w:val="22"/>
          <w:szCs w:val="22"/>
        </w:rPr>
      </w:pPr>
    </w:p>
    <w:p w14:paraId="2402FD25" w14:textId="77777777" w:rsidR="00342068" w:rsidRDefault="00342068">
      <w:pPr>
        <w:spacing w:line="276" w:lineRule="auto"/>
        <w:rPr>
          <w:rFonts w:ascii="Arial" w:eastAsia="Arial" w:hAnsi="Arial" w:cs="Arial"/>
          <w:b/>
          <w:color w:val="2B2928"/>
          <w:sz w:val="22"/>
          <w:szCs w:val="22"/>
        </w:rPr>
      </w:pPr>
    </w:p>
    <w:p w14:paraId="21B642BE" w14:textId="77777777" w:rsidR="00342068" w:rsidRDefault="00342068">
      <w:pPr>
        <w:spacing w:line="276" w:lineRule="auto"/>
        <w:rPr>
          <w:rFonts w:ascii="Arial" w:eastAsia="Arial" w:hAnsi="Arial" w:cs="Arial"/>
          <w:b/>
          <w:color w:val="2B2928"/>
          <w:sz w:val="22"/>
          <w:szCs w:val="22"/>
        </w:rPr>
      </w:pPr>
    </w:p>
    <w:p w14:paraId="682B45BE" w14:textId="77777777" w:rsidR="00342068" w:rsidRDefault="00342068">
      <w:pPr>
        <w:spacing w:line="276" w:lineRule="auto"/>
        <w:rPr>
          <w:rFonts w:ascii="Arial" w:eastAsia="Arial" w:hAnsi="Arial" w:cs="Arial"/>
          <w:b/>
          <w:color w:val="2B2928"/>
          <w:sz w:val="22"/>
          <w:szCs w:val="22"/>
        </w:rPr>
      </w:pPr>
    </w:p>
    <w:p w14:paraId="5F1F783E" w14:textId="77777777" w:rsidR="00342068" w:rsidRDefault="00342068">
      <w:pPr>
        <w:spacing w:line="276" w:lineRule="auto"/>
        <w:rPr>
          <w:rFonts w:ascii="Arial" w:eastAsia="Arial" w:hAnsi="Arial" w:cs="Arial"/>
          <w:b/>
          <w:color w:val="2B2928"/>
          <w:sz w:val="22"/>
          <w:szCs w:val="22"/>
        </w:rPr>
      </w:pPr>
    </w:p>
    <w:p w14:paraId="5554C3C8" w14:textId="77777777" w:rsidR="00342068" w:rsidRDefault="00342068">
      <w:pPr>
        <w:spacing w:line="276" w:lineRule="auto"/>
        <w:rPr>
          <w:rFonts w:ascii="Arial" w:eastAsia="Arial" w:hAnsi="Arial" w:cs="Arial"/>
          <w:b/>
          <w:color w:val="2B2928"/>
          <w:sz w:val="22"/>
          <w:szCs w:val="22"/>
        </w:rPr>
      </w:pPr>
    </w:p>
    <w:p w14:paraId="2FE7A0A8" w14:textId="77777777" w:rsidR="00342068" w:rsidRDefault="00342068">
      <w:pPr>
        <w:spacing w:line="276" w:lineRule="auto"/>
        <w:rPr>
          <w:rFonts w:ascii="Arial" w:eastAsia="Arial" w:hAnsi="Arial" w:cs="Arial"/>
          <w:b/>
          <w:color w:val="2B2928"/>
          <w:sz w:val="22"/>
          <w:szCs w:val="22"/>
        </w:rPr>
      </w:pPr>
    </w:p>
    <w:p w14:paraId="640B0E11" w14:textId="77777777" w:rsidR="00342068" w:rsidRDefault="00342068">
      <w:pPr>
        <w:spacing w:line="276" w:lineRule="auto"/>
        <w:rPr>
          <w:rFonts w:ascii="Arial" w:eastAsia="Arial" w:hAnsi="Arial" w:cs="Arial"/>
          <w:b/>
          <w:color w:val="2B2928"/>
          <w:sz w:val="22"/>
          <w:szCs w:val="22"/>
        </w:rPr>
      </w:pPr>
    </w:p>
    <w:p w14:paraId="00000185"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D80000"/>
          <w:sz w:val="22"/>
          <w:szCs w:val="22"/>
        </w:rPr>
        <w:lastRenderedPageBreak/>
        <w:t>YAKIN PLAN</w:t>
      </w:r>
    </w:p>
    <w:p w14:paraId="00000186" w14:textId="77777777" w:rsidR="00835D4F" w:rsidRDefault="00835D4F">
      <w:pPr>
        <w:spacing w:line="276" w:lineRule="auto"/>
        <w:rPr>
          <w:rFonts w:ascii="Arial" w:eastAsia="Arial" w:hAnsi="Arial" w:cs="Arial"/>
          <w:b/>
          <w:color w:val="2B2928"/>
          <w:sz w:val="22"/>
          <w:szCs w:val="22"/>
        </w:rPr>
      </w:pPr>
    </w:p>
    <w:p w14:paraId="00000187"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İKLİM DEĞİŞİKLİĞİ VE ÇEVRE FELAKETLERİ KÜRESEL GÖÇÜ ARTIRIYOR</w:t>
      </w:r>
    </w:p>
    <w:p w14:paraId="00000188" w14:textId="77777777" w:rsidR="00835D4F" w:rsidRDefault="00835D4F">
      <w:pPr>
        <w:spacing w:line="276" w:lineRule="auto"/>
        <w:jc w:val="center"/>
        <w:rPr>
          <w:rFonts w:ascii="Arial" w:eastAsia="Arial" w:hAnsi="Arial" w:cs="Arial"/>
          <w:color w:val="2B2928"/>
          <w:sz w:val="22"/>
          <w:szCs w:val="22"/>
        </w:rPr>
      </w:pPr>
    </w:p>
    <w:p w14:paraId="00000189" w14:textId="19177906" w:rsidR="00835D4F" w:rsidRPr="00342068" w:rsidRDefault="00342068">
      <w:pPr>
        <w:spacing w:line="276" w:lineRule="auto"/>
        <w:jc w:val="center"/>
        <w:rPr>
          <w:rFonts w:ascii="Arial" w:eastAsia="Arial" w:hAnsi="Arial" w:cs="Arial"/>
          <w:b/>
          <w:i/>
          <w:color w:val="2B2928"/>
          <w:sz w:val="22"/>
          <w:szCs w:val="22"/>
        </w:rPr>
      </w:pPr>
      <w:r w:rsidRPr="00342068">
        <w:rPr>
          <w:rFonts w:ascii="Arial" w:eastAsia="Arial" w:hAnsi="Arial" w:cs="Arial"/>
          <w:b/>
          <w:i/>
          <w:color w:val="2B2928"/>
          <w:sz w:val="22"/>
          <w:szCs w:val="22"/>
        </w:rPr>
        <w:t>Savaşlar göçü tetikleyen en önemli neden olsa da iklim ve çevre felaketleri, insanları yerinden eden sebepler arasında giderek daha fazla öne çıkıyor. Göç konusunda gerçekleştirdiği çalışmalar nedeniyle 2019 yılı Koç Üniversitesi Rahmi M. Koç Bilim Madalyası’nı kazanan ve Princeton Üniversitesi'nde dersler veren Prof. Dr. Filiz Garip, Afrika’da artan kuraklığın yiyecek sıkıntılarına yol açtığına, sel ve kasırga felaketlerinin insanları göç ederek yeni geçim kaynakları aramaya ittiğine dikkat çekiyor.</w:t>
      </w:r>
    </w:p>
    <w:p w14:paraId="348AA97B" w14:textId="77777777" w:rsidR="00342068" w:rsidRDefault="00342068">
      <w:pPr>
        <w:spacing w:line="276" w:lineRule="auto"/>
        <w:jc w:val="center"/>
        <w:rPr>
          <w:rFonts w:ascii="Arial" w:eastAsia="Arial" w:hAnsi="Arial" w:cs="Arial"/>
          <w:color w:val="2B2928"/>
          <w:sz w:val="22"/>
          <w:szCs w:val="22"/>
        </w:rPr>
      </w:pPr>
    </w:p>
    <w:p w14:paraId="0000018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Savaşlar, şiddet, insan hakları ihlalleri ve iklim değişikliği... Bütün bunlar, dünya çapında milyonlarca insanı göçe zorluyor. Bu yıl içinde Ukrayna’da 13 milyon kişi, yaşadığı yeri terk etmek zorunda kaldı. Avrupa Birliği’nin de gündeminde önemli yer tutan bu durum, gerek insani gerekse ekonomik açıdan birçok olumsuz sonuç yarattı.</w:t>
      </w:r>
    </w:p>
    <w:p w14:paraId="4694A668" w14:textId="77777777" w:rsidR="00342068" w:rsidRDefault="00342068">
      <w:pPr>
        <w:spacing w:line="276" w:lineRule="auto"/>
        <w:rPr>
          <w:rFonts w:ascii="Arial" w:eastAsia="Arial" w:hAnsi="Arial" w:cs="Arial"/>
          <w:color w:val="2B2928"/>
          <w:sz w:val="22"/>
          <w:szCs w:val="22"/>
        </w:rPr>
      </w:pPr>
    </w:p>
    <w:p w14:paraId="0000018B"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İklim ve çevre felaketlerinin de göç üzerindeki etkisinin giderek arttığına dikkat çeken Prof. Dr. Filiz Garip, göç konusunun uluslararası düzeyde ele alınmasının öneminin altını çizerek gelişmiş ülkelerin de üzerlerine düşen görevi üstlenmesi ve daha fazla sayıda göçmene kucak açması gerektiğini söylüyor.</w:t>
      </w:r>
    </w:p>
    <w:p w14:paraId="4FC0ABA3" w14:textId="77777777" w:rsidR="00342068" w:rsidRDefault="00342068">
      <w:pPr>
        <w:spacing w:line="276" w:lineRule="auto"/>
        <w:rPr>
          <w:rFonts w:ascii="Arial" w:eastAsia="Arial" w:hAnsi="Arial" w:cs="Arial"/>
          <w:color w:val="2B2928"/>
          <w:sz w:val="22"/>
          <w:szCs w:val="22"/>
        </w:rPr>
      </w:pPr>
    </w:p>
    <w:p w14:paraId="0000018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Göç konusunda gerçekleştirdiği çalışmalar nedeniyle</w:t>
      </w:r>
      <w:r>
        <w:rPr>
          <w:rFonts w:ascii="Arial" w:eastAsia="Arial" w:hAnsi="Arial" w:cs="Arial"/>
          <w:b/>
          <w:color w:val="2B2928"/>
          <w:sz w:val="22"/>
          <w:szCs w:val="22"/>
        </w:rPr>
        <w:t xml:space="preserve"> </w:t>
      </w:r>
      <w:r>
        <w:rPr>
          <w:rFonts w:ascii="Arial" w:eastAsia="Arial" w:hAnsi="Arial" w:cs="Arial"/>
          <w:color w:val="2B2928"/>
          <w:sz w:val="22"/>
          <w:szCs w:val="22"/>
        </w:rPr>
        <w:t xml:space="preserve">2019 yılı Koç Üniversitesi Rahmi M. Koç Bilim Madalyası’nı kazanan Prof. Dr. Filiz Garip ile Ukraynalı göçmenler, Türkiye’deki göçmen sorunu, tarih boyunca bu konuda yaşanan deneyimler ve göç konusunda uluslararası kuruluşlara düşen görevler üzerine konuştuk. İşte sorularımıza verdiği yanıtlar... </w:t>
      </w:r>
    </w:p>
    <w:p w14:paraId="0000018D" w14:textId="77777777" w:rsidR="00835D4F" w:rsidRDefault="00835D4F">
      <w:pPr>
        <w:spacing w:line="276" w:lineRule="auto"/>
        <w:rPr>
          <w:rFonts w:ascii="Arial" w:eastAsia="Arial" w:hAnsi="Arial" w:cs="Arial"/>
          <w:color w:val="2B2928"/>
          <w:sz w:val="22"/>
          <w:szCs w:val="22"/>
        </w:rPr>
      </w:pPr>
    </w:p>
    <w:p w14:paraId="0000018E"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Uluslararası kuruluşların verilerine göre 85 milyonun üzerinde kişi, istemleri dışında ülkelerini terk etmek zorunda kalmış durumda. Bu tablonun alt kırılımlarını sizden öğrenebilir miyiz? En fazla hangi ülkelerden göç yaşanıyor? Hangi ülkeler en fazla göç alıyor?</w:t>
      </w:r>
    </w:p>
    <w:p w14:paraId="0000018F"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Ukrayna’daki savaş ile birlikte dünyada istemleri dışında yaşadıkları yerden gitmek durumunda kalmış insanların sayısı 89 milyona dayandı. Bunların arasında 36 milyon çocuk var. Çatışma, şiddet, insan hakları ihlalleri istemsiz göçün baş sebepleri. Zorunlu göç edenlerin çoğunluğu (yaklaşık 53 milyon kişi) kendi ülke sınırları içinde kalıyor. Geri kalan göçmenlerden 27 milyonu başka bir ülkede mülteci statüsünde; yaklaşık 5 milyonu da sığınma taleplerinin sonucunu bekliyor.</w:t>
      </w:r>
    </w:p>
    <w:p w14:paraId="2D856D79" w14:textId="77777777" w:rsidR="00342068" w:rsidRDefault="00342068">
      <w:pPr>
        <w:spacing w:line="276" w:lineRule="auto"/>
        <w:rPr>
          <w:rFonts w:ascii="Arial" w:eastAsia="Arial" w:hAnsi="Arial" w:cs="Arial"/>
          <w:color w:val="2B2928"/>
          <w:sz w:val="22"/>
          <w:szCs w:val="22"/>
        </w:rPr>
      </w:pPr>
    </w:p>
    <w:p w14:paraId="0000019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En fazla mülteci veren ülkeler arasında Suriye (yaklaşık 7 milyon kişi ile) başı çekiyor; Venezuela (4,6 milyon), Afganistan (2,7 milyon), Güney Sudan (2,4 milyon), Myanmar (1,2 milyon) da üst sıralarda. </w:t>
      </w:r>
    </w:p>
    <w:p w14:paraId="72C58BF4" w14:textId="77777777" w:rsidR="00342068" w:rsidRDefault="00342068">
      <w:pPr>
        <w:spacing w:line="276" w:lineRule="auto"/>
        <w:rPr>
          <w:rFonts w:ascii="Arial" w:eastAsia="Arial" w:hAnsi="Arial" w:cs="Arial"/>
          <w:color w:val="2B2928"/>
          <w:sz w:val="22"/>
          <w:szCs w:val="22"/>
        </w:rPr>
      </w:pPr>
    </w:p>
    <w:p w14:paraId="0000019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En fazla mülteci alan ülkeler de genelde mülteci veren ülkelerin yakın komşuları. Mesela Türkiye 3,8 milyon Suriyeli mülteciye ev sahipliği yapıyor, Kolombiya da 1,8 milyon Venezuelalı göçmene... Avrupa’daki ülkeler arasında en çok mülteci (1,3 milyon) Almanya’da yaşıyor.</w:t>
      </w:r>
    </w:p>
    <w:p w14:paraId="00000192" w14:textId="77777777" w:rsidR="00835D4F" w:rsidRDefault="00835D4F">
      <w:pPr>
        <w:spacing w:line="276" w:lineRule="auto"/>
        <w:rPr>
          <w:rFonts w:ascii="Arial" w:eastAsia="Arial" w:hAnsi="Arial" w:cs="Arial"/>
          <w:color w:val="2B2928"/>
          <w:sz w:val="22"/>
          <w:szCs w:val="22"/>
        </w:rPr>
      </w:pPr>
    </w:p>
    <w:p w14:paraId="00000193"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lastRenderedPageBreak/>
        <w:t>Savaş ve savaş tehdidi, toplu göçün bir numaralı nedeni. Bunun dışında hangi etkenler insanları ülkelerini terk etmeye zorluyor?</w:t>
      </w:r>
    </w:p>
    <w:p w14:paraId="0000019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Savaş, göçü tetikleyen en önemli sebep. Ama bunun yanında iklim ve çevre felaketleri de insanları yerinden eden sebepler arasında gitgide önem kazanıyor. Somali, Kenya, Etiyopya gibi Afrika kıtası ülkelerinde artan kuraklık, şimdiden yiyecek sıkıntılarına yol açıyor.  Bunun yanında daha sıklıkla görülen sel ve kasırga felaketleri sadece o yılki hasadı yok etmekle kalmıyor; bu bölgelerde yaşayan insanları göç ederek yeni geçim kaynakları aramaya itiyor. Bu tür ekonomik sıkıntılar, ülke içindeki çatışma riskini de hâliyle artırıyor. Yani farklı faktörler bir araya gelerek zincirleme bir reaksiyon yaratabiliyor.</w:t>
      </w:r>
    </w:p>
    <w:p w14:paraId="00000195" w14:textId="77777777" w:rsidR="00835D4F" w:rsidRDefault="00835D4F">
      <w:pPr>
        <w:spacing w:line="276" w:lineRule="auto"/>
        <w:rPr>
          <w:rFonts w:ascii="Arial" w:eastAsia="Arial" w:hAnsi="Arial" w:cs="Arial"/>
          <w:color w:val="2B2928"/>
          <w:sz w:val="22"/>
          <w:szCs w:val="22"/>
        </w:rPr>
      </w:pPr>
    </w:p>
    <w:p w14:paraId="00000196"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Ukraynalı göçmenler, Avrupa Birliği’nin (AB) gündeminde önemli bir yer tutuyor. Onların sorunlarının çözümüne dönük olarak AB, birlik bünyesindeki ülkeler ve uluslararası kuruluşlar sizce nasıl bir performans gösterdi?</w:t>
      </w:r>
    </w:p>
    <w:p w14:paraId="00000197"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Avrupa Birliği, Ukraynalı göçmenler için (örneğin Suriyeli ve Afgan göçmenlere nazaran) çok daha hızlı harekete geçti ve daha kapsamlı politikalar geliştirdi. Mesela şu anda Avrupa Birliği’ndeki Ukraynalı göçmenlerin bulundukları ülkelerde üç yıla kadar oturma ve çalışma izinleri var. Göçmenler sosyal yardım alabiliyor ve ayrıca barınma, sağlık hizmeti ve okullara erişim hakkına sahipler. Aslında bu haklar zorunlu olarak göç etmiş tüm insanlara sağlanmalı. Uluslararası camianın Ukrayna krizinde gösterdiği duyarlılık genel prensip hâline getirilmeli. </w:t>
      </w:r>
    </w:p>
    <w:p w14:paraId="0000019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 </w:t>
      </w:r>
    </w:p>
    <w:p w14:paraId="00000199"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Göç, insani bir mesele olmasının yanı sıra ekonomik başlıkları da beraberinde getiriyor. Yoğun göç alan ülkelerde ekonomik doku nasıl etkileniyor? Ortaya çıkan ya da çıkabilecek olan sorunların çözümü için nasıl bir yol izlenebilir?</w:t>
      </w:r>
    </w:p>
    <w:p w14:paraId="0000019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Bu göç alan hemen her ülkede tartışılan bir konu. </w:t>
      </w:r>
      <w:proofErr w:type="gramStart"/>
      <w:r>
        <w:rPr>
          <w:rFonts w:ascii="Arial" w:eastAsia="Arial" w:hAnsi="Arial" w:cs="Arial"/>
          <w:color w:val="2B2928"/>
          <w:sz w:val="22"/>
          <w:szCs w:val="22"/>
        </w:rPr>
        <w:t xml:space="preserve">En çok sorulan sorulardan biri, göçmenlerin yerli çalışanların iş olanaklarına olan etkisi. </w:t>
      </w:r>
      <w:proofErr w:type="gramEnd"/>
      <w:r>
        <w:rPr>
          <w:rFonts w:ascii="Arial" w:eastAsia="Arial" w:hAnsi="Arial" w:cs="Arial"/>
          <w:color w:val="2B2928"/>
          <w:sz w:val="22"/>
          <w:szCs w:val="22"/>
        </w:rPr>
        <w:t>Bu konuda pek çok araştırma var. Amerika Birleşik Devletleri’nden örnek vereyim. Meksikalı göçmenlerin ABD doğumlu çalışanların maaşlarına etkisine baktığımızda şunu görüyoruz: Genel olarak göçmenler, daha alt seviye işlerde çalıştıklarından diğer çalışanların maaşlarını etkilemiyorlar. Ama bunun istisnaları var. Göçmenlerle aynı alanda çalışan azınlık sayıdaki işçiler maaşlarında ufak (yüzde 5 civarı) bir düşüş yaşayabiliyorlar. Ama çoğunlukla göçmenlerin gelmesiyle yerli işçiler daha üst seviye işlere (mesela göçmen işçileri denetleyici konumlara) terfi ediyorlar.</w:t>
      </w:r>
    </w:p>
    <w:p w14:paraId="7D902DF2" w14:textId="77777777" w:rsidR="00342068" w:rsidRDefault="00342068">
      <w:pPr>
        <w:spacing w:line="276" w:lineRule="auto"/>
        <w:rPr>
          <w:rFonts w:ascii="Arial" w:eastAsia="Arial" w:hAnsi="Arial" w:cs="Arial"/>
          <w:color w:val="2B2928"/>
          <w:sz w:val="22"/>
          <w:szCs w:val="22"/>
        </w:rPr>
      </w:pPr>
    </w:p>
    <w:p w14:paraId="0000019B"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Göçe baktığımız zaman belki şöyle bir resim görüyoruz. Elimizde bir pasta var ve şimdi, yeni insanlar geldikçe, o pastayı daha da ince dilimlere bölmemiz gerekiyor. Ama şunu da göz önünde bulundurmamız gerekiyor. O yeni gelen kişiler (tıpkı her doğan bebek gibi) pastayı aslında büyütüyor.</w:t>
      </w:r>
    </w:p>
    <w:p w14:paraId="1F3F8BA9" w14:textId="77777777" w:rsidR="00342068" w:rsidRDefault="00342068">
      <w:pPr>
        <w:spacing w:line="276" w:lineRule="auto"/>
        <w:rPr>
          <w:rFonts w:ascii="Arial" w:eastAsia="Arial" w:hAnsi="Arial" w:cs="Arial"/>
          <w:color w:val="2B2928"/>
          <w:sz w:val="22"/>
          <w:szCs w:val="22"/>
        </w:rPr>
      </w:pPr>
    </w:p>
    <w:p w14:paraId="0000019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Bunu söylerken şunun da farkındayım: Böyle bir düşünce tarzını topluma yaymak, ekonomik kriz dönemlerinde oldukça güçleşiyor. Araştırmalar bize gösteriyor ki halkın göçe karşı verdiği tepkiler ülkelerinin içinde bulunduğu ekonomik şartlara bağlı. Göçmen karşıtlığı özellikle ekonomik sıkıntı dönemlerinde artıyor. Yine ABD’den bir örnek vereyim. Meksika ile ABD arasındaki göç hareketi 1990’lı yıllarda en hızlı dönemini yaşadı. O zamanlar her yıl yaklaşık bir milyon Meksikalı sınırı geçiyordu. Ama son yıllarda bu hareket tersine döndü. Öyle ki 2010’lu yıllarda ABD’den Meksika’ya geri dönen göçmen sayısı, yeni gelen göçmen sayısını aşmıştı. Benim de aralarında bulunduğum pek çok araştırmacı bunun Meksika ile ABD arasındaki büyük göçün bir nevi sonuna işaret ettiğini yazdılar. </w:t>
      </w:r>
    </w:p>
    <w:p w14:paraId="0000019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Gelgelelim tam da bu dönemde göç ABD’de kritik bir siyasi mesele hâline geldi. 2016’da Donald Trump başkanlığa aday olduğunda ilk değindiği konu, Meksikalı göçmenlerin (sözde) işlediği suçlardı. (Gerçekte ABD de dâhil pek çok ülkede göçmenler arasındaki suç oranı yerli halk arasındaki oranın altındadır.) Seçim kampanyası boyunca Trump’ın mitinglerinde “Duvarı ör” çığlıkları yankılandı. Tüm bunlar olurken sınırdan düzensiz geçen göçmen sayısı son yılların en düşük seviyesindeydi. Ama Trump halkı doğru okumuştu. ABD’de son otuz yılda artan ekonomik eşitsizliğin, önemli bir kesim için düşen yaşam standartlarının halkta yarattığı huzursuzluğun farkındaydı. Bu durumu düzeltecek köklü değişikliklere gitmek yerine göçmenleri hedef gösterme yoluna gitti. Ve gördüğümüz üzere başarılı da oldu.</w:t>
      </w:r>
    </w:p>
    <w:p w14:paraId="63DD97B4" w14:textId="77777777" w:rsidR="00342068" w:rsidRDefault="00342068">
      <w:pPr>
        <w:spacing w:line="276" w:lineRule="auto"/>
        <w:rPr>
          <w:rFonts w:ascii="Arial" w:eastAsia="Arial" w:hAnsi="Arial" w:cs="Arial"/>
          <w:color w:val="2B2928"/>
          <w:sz w:val="22"/>
          <w:szCs w:val="22"/>
        </w:rPr>
      </w:pPr>
    </w:p>
    <w:p w14:paraId="0000019E"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Biz yıllarca Avrupa’ya milyonlarca göçmen göndermiş bir toplum olarak ayrımcılığın, dışlanmanın, kabul görmemenin ne demek olduğunu yakinen tecrübe ettik. Şimdi kendi ülkemizde benzer sorunları yaratacak, bizi ayrıştıracak söylemlere en azından şüpheci bir gözle yaklaşmamız gerekiyor.</w:t>
      </w:r>
    </w:p>
    <w:p w14:paraId="0000019F"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 </w:t>
      </w:r>
    </w:p>
    <w:p w14:paraId="000001A0"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Göçmenler, gittikleri ülkelerde ne ölçüde topluma </w:t>
      </w:r>
      <w:proofErr w:type="gramStart"/>
      <w:r>
        <w:rPr>
          <w:rFonts w:ascii="Arial" w:eastAsia="Arial" w:hAnsi="Arial" w:cs="Arial"/>
          <w:b/>
          <w:color w:val="2B2928"/>
          <w:sz w:val="22"/>
          <w:szCs w:val="22"/>
        </w:rPr>
        <w:t>entegre olabiliyor</w:t>
      </w:r>
      <w:proofErr w:type="gramEnd"/>
      <w:r>
        <w:rPr>
          <w:rFonts w:ascii="Arial" w:eastAsia="Arial" w:hAnsi="Arial" w:cs="Arial"/>
          <w:b/>
          <w:color w:val="2B2928"/>
          <w:sz w:val="22"/>
          <w:szCs w:val="22"/>
        </w:rPr>
        <w:t>? Tarih boyunca yaşanan örneklerden hareketle bunun ne kadar sağlanabildiği ve zorunlu göçün ne ölçüde kalıcı olduğu konusunda veriler var mı?</w:t>
      </w:r>
    </w:p>
    <w:p w14:paraId="000001A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Göçmenlerin ülkeleri dışında geçirdikleri zaman arttıkça geriye dönme ihtimalleri ve olanakları azaliyor. Şu andaki verilere göre zorunlu göçmenlerin yaklaşık yarısı 5 yıl içinde ülkelerine dönüyorlar. Ama diğer yarısı da yeni ülkelerinde kalıyor. </w:t>
      </w:r>
    </w:p>
    <w:p w14:paraId="35D6A137" w14:textId="77777777" w:rsidR="00110C6F" w:rsidRDefault="00110C6F">
      <w:pPr>
        <w:spacing w:line="276" w:lineRule="auto"/>
        <w:rPr>
          <w:rFonts w:ascii="Arial" w:eastAsia="Arial" w:hAnsi="Arial" w:cs="Arial"/>
          <w:color w:val="2B2928"/>
          <w:sz w:val="22"/>
          <w:szCs w:val="22"/>
        </w:rPr>
      </w:pPr>
    </w:p>
    <w:p w14:paraId="000001A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Bu veriler göçmenleri </w:t>
      </w:r>
      <w:proofErr w:type="gramStart"/>
      <w:r>
        <w:rPr>
          <w:rFonts w:ascii="Arial" w:eastAsia="Arial" w:hAnsi="Arial" w:cs="Arial"/>
          <w:color w:val="2B2928"/>
          <w:sz w:val="22"/>
          <w:szCs w:val="22"/>
        </w:rPr>
        <w:t>entegre</w:t>
      </w:r>
      <w:proofErr w:type="gramEnd"/>
      <w:r>
        <w:rPr>
          <w:rFonts w:ascii="Arial" w:eastAsia="Arial" w:hAnsi="Arial" w:cs="Arial"/>
          <w:color w:val="2B2928"/>
          <w:sz w:val="22"/>
          <w:szCs w:val="22"/>
        </w:rPr>
        <w:t xml:space="preserve"> etmenin önemine işaret ediyor. Türkiye gibi pek çok ülkede göçmen </w:t>
      </w:r>
      <w:proofErr w:type="gramStart"/>
      <w:r>
        <w:rPr>
          <w:rFonts w:ascii="Arial" w:eastAsia="Arial" w:hAnsi="Arial" w:cs="Arial"/>
          <w:color w:val="2B2928"/>
          <w:sz w:val="22"/>
          <w:szCs w:val="22"/>
        </w:rPr>
        <w:t>profili</w:t>
      </w:r>
      <w:proofErr w:type="gramEnd"/>
      <w:r>
        <w:rPr>
          <w:rFonts w:ascii="Arial" w:eastAsia="Arial" w:hAnsi="Arial" w:cs="Arial"/>
          <w:color w:val="2B2928"/>
          <w:sz w:val="22"/>
          <w:szCs w:val="22"/>
        </w:rPr>
        <w:t xml:space="preserve"> üzerinden yapılan tartışmalar var. Bu tartışmalarda genelde göçmenlerin uyum sürecine şüpheci yaklaşılıyor. Mesela ABD’de Meksikalılar medyada sıklıkla 19. yüzyılda Avrupa’dan göç etmiş gruplarla kıyaslanıyor. Aslında ABD’de şu anda Amerikalı olduğu asla tartışılmayan İtalya ve İrlanda asıllı göçmenler, ilk geldikleri dönemlerde Kuzey Avrupa kökenli Amerikalılar tarafından kabul görmüyorlardı. Farklı görülen dış görünüşleri, kültürleri sebep gösterilerek bu gruplar “öteki” olarak tanımlanıyordu. Bunlar şu anda tamamen unutuldu. Bir de ABD’deki araştırmalar gösteriyor ki şimdiki (çoğunluğu Meksikalı) göçmenlerin medyada (ve bazı siyasetçilerce) sürekli vurgulanan düşük eğitim seviyesi aslında önceki Avrupa kökenli göçmenlerden pek farklı değil. Yani verilere baktığımızda ABD’de göçmen </w:t>
      </w:r>
      <w:proofErr w:type="gramStart"/>
      <w:r>
        <w:rPr>
          <w:rFonts w:ascii="Arial" w:eastAsia="Arial" w:hAnsi="Arial" w:cs="Arial"/>
          <w:color w:val="2B2928"/>
          <w:sz w:val="22"/>
          <w:szCs w:val="22"/>
        </w:rPr>
        <w:t>profili</w:t>
      </w:r>
      <w:proofErr w:type="gramEnd"/>
      <w:r>
        <w:rPr>
          <w:rFonts w:ascii="Arial" w:eastAsia="Arial" w:hAnsi="Arial" w:cs="Arial"/>
          <w:color w:val="2B2928"/>
          <w:sz w:val="22"/>
          <w:szCs w:val="22"/>
        </w:rPr>
        <w:t xml:space="preserve"> üzerinden yürüyen tartışmalar yersiz ve yeni göçmenler hakkında yaratılmaya çalışılan negatif kanı temelsiz gözüküyor.</w:t>
      </w:r>
    </w:p>
    <w:p w14:paraId="05F38C95" w14:textId="77777777" w:rsidR="00110C6F" w:rsidRDefault="00110C6F">
      <w:pPr>
        <w:spacing w:line="276" w:lineRule="auto"/>
        <w:rPr>
          <w:rFonts w:ascii="Arial" w:eastAsia="Arial" w:hAnsi="Arial" w:cs="Arial"/>
          <w:color w:val="2B2928"/>
          <w:sz w:val="22"/>
          <w:szCs w:val="22"/>
        </w:rPr>
      </w:pPr>
    </w:p>
    <w:p w14:paraId="000001A3"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Bir de göçmenlerin özellikleri ne olursa olsun geldikleri ülkelerde buldukları ortam varacakları noktayı belirliyor. Mesela Heba Goweyed’in Suriyeli göçmenlerin üç farklı ülkedeki (Almanya, Kanada, ABD) deneyimlerini karşılaştıran çalışması şunu gösteriyor: Göçmenlerin dil eğitimini destekleyen ve sahip oldukları meslekleri yeni ülkelerinde icra etmelerini kolaylaştıran politikalar, ekonomik ve sosyal uyum sürecini hızlandırıyor. Bu da bize şunu söylüyor: Göçmenlerin </w:t>
      </w:r>
      <w:proofErr w:type="gramStart"/>
      <w:r>
        <w:rPr>
          <w:rFonts w:ascii="Arial" w:eastAsia="Arial" w:hAnsi="Arial" w:cs="Arial"/>
          <w:color w:val="2B2928"/>
          <w:sz w:val="22"/>
          <w:szCs w:val="22"/>
        </w:rPr>
        <w:t>profilini</w:t>
      </w:r>
      <w:proofErr w:type="gramEnd"/>
      <w:r>
        <w:rPr>
          <w:rFonts w:ascii="Arial" w:eastAsia="Arial" w:hAnsi="Arial" w:cs="Arial"/>
          <w:color w:val="2B2928"/>
          <w:sz w:val="22"/>
          <w:szCs w:val="22"/>
        </w:rPr>
        <w:t xml:space="preserve"> tartışmak yerine onların olan yeteneklerini kullanabilecek alanlar yaratmak hepimizin lehine sonuçlar verecektir. </w:t>
      </w:r>
    </w:p>
    <w:p w14:paraId="6B64DC2F" w14:textId="77777777" w:rsidR="00110C6F" w:rsidRDefault="00110C6F">
      <w:pPr>
        <w:spacing w:line="276" w:lineRule="auto"/>
        <w:rPr>
          <w:rFonts w:ascii="Arial" w:eastAsia="Arial" w:hAnsi="Arial" w:cs="Arial"/>
          <w:color w:val="2B2928"/>
          <w:sz w:val="22"/>
          <w:szCs w:val="22"/>
        </w:rPr>
      </w:pPr>
    </w:p>
    <w:p w14:paraId="000001A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Türkiye özelinde sığınmacıların önemli bir kısmının burada doğmuş ya da okul çağında buraya gelmiş çocuklar olduğunu da göz önünde bulundurursak, kültürel yakınlaşmanın çok daha hızlı olacağını öngörebiliriz.</w:t>
      </w:r>
    </w:p>
    <w:p w14:paraId="000001A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 </w:t>
      </w:r>
    </w:p>
    <w:p w14:paraId="000001A6"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lastRenderedPageBreak/>
        <w:t>Göçmenlerin durumlarının iyileştirilmesi için ve göçün yarattığı sıkıntıların asgari düzeyde tutulması için neler yapılabilir?</w:t>
      </w:r>
    </w:p>
    <w:p w14:paraId="000001A7"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Göçmen dağılımı konusunda dünyada büyük bir eşitsizlik var. Mesela şu anda 27 milyon mültecinin yüzde 85’i orta ve dar gelirli gelişmekte olan ülkelerde kaldığını görüyoruz. </w:t>
      </w:r>
      <w:proofErr w:type="gramStart"/>
      <w:r>
        <w:rPr>
          <w:rFonts w:ascii="Arial" w:eastAsia="Arial" w:hAnsi="Arial" w:cs="Arial"/>
          <w:color w:val="2B2928"/>
          <w:sz w:val="22"/>
          <w:szCs w:val="22"/>
        </w:rPr>
        <w:t xml:space="preserve">Mülteci sayısının en yüksek olduğu ülke Türkiye. </w:t>
      </w:r>
      <w:proofErr w:type="gramEnd"/>
      <w:r>
        <w:rPr>
          <w:rFonts w:ascii="Arial" w:eastAsia="Arial" w:hAnsi="Arial" w:cs="Arial"/>
          <w:color w:val="2B2928"/>
          <w:sz w:val="22"/>
          <w:szCs w:val="22"/>
        </w:rPr>
        <w:t>Bu önemli bir yük ve daha adil bir şekilde paylaşılmalı. Gelişmiş ülkeler mültecileri Türkiye gibi ülkelerle imzaladıkları anlaşmalar vasıtasıyla uzakta tutmaya çalışmak yerine üzerlerine düşen görevi üstlenerek daha fazla mülteciye kucak açmalı.</w:t>
      </w:r>
    </w:p>
    <w:p w14:paraId="000001A9" w14:textId="77777777" w:rsidR="00835D4F" w:rsidRDefault="00835D4F">
      <w:pPr>
        <w:spacing w:line="276" w:lineRule="auto"/>
        <w:rPr>
          <w:rFonts w:ascii="Arial" w:eastAsia="Arial" w:hAnsi="Arial" w:cs="Arial"/>
          <w:color w:val="2B2928"/>
          <w:sz w:val="22"/>
          <w:szCs w:val="22"/>
        </w:rPr>
      </w:pPr>
    </w:p>
    <w:p w14:paraId="000001AA" w14:textId="77777777" w:rsidR="00835D4F" w:rsidRDefault="00835D4F">
      <w:pPr>
        <w:spacing w:line="276" w:lineRule="auto"/>
        <w:rPr>
          <w:rFonts w:ascii="Arial" w:eastAsia="Arial" w:hAnsi="Arial" w:cs="Arial"/>
          <w:color w:val="2B2928"/>
          <w:sz w:val="22"/>
          <w:szCs w:val="22"/>
        </w:rPr>
      </w:pPr>
    </w:p>
    <w:p w14:paraId="000001AB"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UKRAYNALI GÖÇMENLERİN YAŞADIKLARI</w:t>
      </w:r>
    </w:p>
    <w:p w14:paraId="000001AC" w14:textId="77777777" w:rsidR="00835D4F" w:rsidRDefault="00835D4F">
      <w:pPr>
        <w:spacing w:line="276" w:lineRule="auto"/>
        <w:jc w:val="center"/>
        <w:rPr>
          <w:rFonts w:ascii="Arial" w:eastAsia="Arial" w:hAnsi="Arial" w:cs="Arial"/>
          <w:color w:val="2B2928"/>
          <w:sz w:val="14"/>
          <w:szCs w:val="14"/>
        </w:rPr>
      </w:pPr>
    </w:p>
    <w:p w14:paraId="000001AD"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Son dönemde en fazla göç veren ülke, Rusya işgali altındaki Ukrayna. Ukraynalı göçmenlerin son durumu hakkında sizden bilgi alabilir miyiz?</w:t>
      </w:r>
    </w:p>
    <w:p w14:paraId="000001AE" w14:textId="77777777" w:rsidR="00835D4F" w:rsidRDefault="00342068">
      <w:pPr>
        <w:spacing w:line="276" w:lineRule="auto"/>
        <w:jc w:val="center"/>
        <w:rPr>
          <w:rFonts w:ascii="Arial" w:eastAsia="Arial" w:hAnsi="Arial" w:cs="Arial"/>
          <w:color w:val="2B2928"/>
          <w:sz w:val="22"/>
          <w:szCs w:val="22"/>
        </w:rPr>
      </w:pPr>
      <w:r>
        <w:rPr>
          <w:rFonts w:ascii="Arial" w:eastAsia="Arial" w:hAnsi="Arial" w:cs="Arial"/>
          <w:color w:val="2B2928"/>
          <w:sz w:val="22"/>
          <w:szCs w:val="22"/>
        </w:rPr>
        <w:t xml:space="preserve">Savaş başladığından beri Ukrayna’da 13 milyon insan yaşadığı yeri terk etmek zorunda kaldı. Bunların arasında yaklaşık 8 milyonu ülke içinde farklı bir bölgeye yöneldi, 5 milyon kişi de ülke dışına göç etti. Tüm nüfusa göre orana baktığımızda, neredeyse 3 kişiden biri evinden oldu. Bu inanılmaz bir oran. </w:t>
      </w:r>
      <w:proofErr w:type="gramStart"/>
      <w:r>
        <w:rPr>
          <w:rFonts w:ascii="Arial" w:eastAsia="Arial" w:hAnsi="Arial" w:cs="Arial"/>
          <w:color w:val="2B2928"/>
          <w:sz w:val="22"/>
          <w:szCs w:val="22"/>
        </w:rPr>
        <w:t xml:space="preserve">Yurt dışına giden Ukraynalı göçmenlerin çoğunluğu Polonya, Moldova, Slovakya gibi komşu ülkelerde. </w:t>
      </w:r>
      <w:proofErr w:type="gramEnd"/>
      <w:r>
        <w:rPr>
          <w:rFonts w:ascii="Arial" w:eastAsia="Arial" w:hAnsi="Arial" w:cs="Arial"/>
          <w:color w:val="2B2928"/>
          <w:sz w:val="22"/>
          <w:szCs w:val="22"/>
        </w:rPr>
        <w:t>Almanya, Çek Cumhuriyeti ve İtalya da yüksek sayılarda Ukraynalı göçmeni barındırıyor.</w:t>
      </w:r>
    </w:p>
    <w:p w14:paraId="000001AF" w14:textId="77777777" w:rsidR="00835D4F" w:rsidRDefault="00835D4F">
      <w:pPr>
        <w:spacing w:line="276" w:lineRule="auto"/>
        <w:jc w:val="center"/>
        <w:rPr>
          <w:rFonts w:ascii="Arial" w:eastAsia="Arial" w:hAnsi="Arial" w:cs="Arial"/>
          <w:color w:val="2B2928"/>
          <w:sz w:val="22"/>
          <w:szCs w:val="22"/>
        </w:rPr>
      </w:pPr>
    </w:p>
    <w:p w14:paraId="000001B0" w14:textId="77777777" w:rsidR="00835D4F" w:rsidRDefault="00835D4F">
      <w:pPr>
        <w:spacing w:line="276" w:lineRule="auto"/>
        <w:rPr>
          <w:rFonts w:ascii="Arial" w:eastAsia="Arial" w:hAnsi="Arial" w:cs="Arial"/>
          <w:color w:val="2B2928"/>
          <w:sz w:val="22"/>
          <w:szCs w:val="22"/>
        </w:rPr>
      </w:pPr>
    </w:p>
    <w:p w14:paraId="000001B1" w14:textId="77777777" w:rsidR="00835D4F" w:rsidRDefault="00835D4F">
      <w:pPr>
        <w:spacing w:line="276" w:lineRule="auto"/>
        <w:rPr>
          <w:rFonts w:ascii="Arial" w:eastAsia="Arial" w:hAnsi="Arial" w:cs="Arial"/>
          <w:color w:val="2B2928"/>
          <w:sz w:val="22"/>
          <w:szCs w:val="22"/>
        </w:rPr>
      </w:pPr>
    </w:p>
    <w:p w14:paraId="175FEFC9" w14:textId="77777777" w:rsidR="00110C6F" w:rsidRDefault="00110C6F">
      <w:pPr>
        <w:spacing w:line="276" w:lineRule="auto"/>
        <w:rPr>
          <w:rFonts w:ascii="Arial" w:eastAsia="Arial" w:hAnsi="Arial" w:cs="Arial"/>
          <w:color w:val="2B2928"/>
          <w:sz w:val="22"/>
          <w:szCs w:val="22"/>
        </w:rPr>
      </w:pPr>
    </w:p>
    <w:p w14:paraId="567EBD79" w14:textId="77777777" w:rsidR="00110C6F" w:rsidRDefault="00110C6F">
      <w:pPr>
        <w:spacing w:line="276" w:lineRule="auto"/>
        <w:rPr>
          <w:rFonts w:ascii="Arial" w:eastAsia="Arial" w:hAnsi="Arial" w:cs="Arial"/>
          <w:color w:val="2B2928"/>
          <w:sz w:val="22"/>
          <w:szCs w:val="22"/>
        </w:rPr>
      </w:pPr>
    </w:p>
    <w:p w14:paraId="5737A16C" w14:textId="77777777" w:rsidR="00110C6F" w:rsidRDefault="00110C6F">
      <w:pPr>
        <w:spacing w:line="276" w:lineRule="auto"/>
        <w:rPr>
          <w:rFonts w:ascii="Arial" w:eastAsia="Arial" w:hAnsi="Arial" w:cs="Arial"/>
          <w:color w:val="2B2928"/>
          <w:sz w:val="22"/>
          <w:szCs w:val="22"/>
        </w:rPr>
      </w:pPr>
    </w:p>
    <w:p w14:paraId="0C389D9B" w14:textId="77777777" w:rsidR="00110C6F" w:rsidRDefault="00110C6F">
      <w:pPr>
        <w:spacing w:line="276" w:lineRule="auto"/>
        <w:rPr>
          <w:rFonts w:ascii="Arial" w:eastAsia="Arial" w:hAnsi="Arial" w:cs="Arial"/>
          <w:color w:val="2B2928"/>
          <w:sz w:val="22"/>
          <w:szCs w:val="22"/>
        </w:rPr>
      </w:pPr>
    </w:p>
    <w:p w14:paraId="7302EFF7" w14:textId="77777777" w:rsidR="00110C6F" w:rsidRDefault="00110C6F">
      <w:pPr>
        <w:spacing w:line="276" w:lineRule="auto"/>
        <w:rPr>
          <w:rFonts w:ascii="Arial" w:eastAsia="Arial" w:hAnsi="Arial" w:cs="Arial"/>
          <w:color w:val="2B2928"/>
          <w:sz w:val="22"/>
          <w:szCs w:val="22"/>
        </w:rPr>
      </w:pPr>
    </w:p>
    <w:p w14:paraId="52BCBA76" w14:textId="77777777" w:rsidR="00110C6F" w:rsidRDefault="00110C6F">
      <w:pPr>
        <w:spacing w:line="276" w:lineRule="auto"/>
        <w:rPr>
          <w:rFonts w:ascii="Arial" w:eastAsia="Arial" w:hAnsi="Arial" w:cs="Arial"/>
          <w:color w:val="2B2928"/>
          <w:sz w:val="22"/>
          <w:szCs w:val="22"/>
        </w:rPr>
      </w:pPr>
    </w:p>
    <w:p w14:paraId="2D4A11B7" w14:textId="77777777" w:rsidR="00110C6F" w:rsidRDefault="00110C6F">
      <w:pPr>
        <w:spacing w:line="276" w:lineRule="auto"/>
        <w:rPr>
          <w:rFonts w:ascii="Arial" w:eastAsia="Arial" w:hAnsi="Arial" w:cs="Arial"/>
          <w:color w:val="2B2928"/>
          <w:sz w:val="22"/>
          <w:szCs w:val="22"/>
        </w:rPr>
      </w:pPr>
    </w:p>
    <w:p w14:paraId="0D9672F3" w14:textId="77777777" w:rsidR="00110C6F" w:rsidRDefault="00110C6F">
      <w:pPr>
        <w:spacing w:line="276" w:lineRule="auto"/>
        <w:rPr>
          <w:rFonts w:ascii="Arial" w:eastAsia="Arial" w:hAnsi="Arial" w:cs="Arial"/>
          <w:color w:val="2B2928"/>
          <w:sz w:val="22"/>
          <w:szCs w:val="22"/>
        </w:rPr>
      </w:pPr>
    </w:p>
    <w:p w14:paraId="5FC4831B" w14:textId="77777777" w:rsidR="00110C6F" w:rsidRDefault="00110C6F">
      <w:pPr>
        <w:spacing w:line="276" w:lineRule="auto"/>
        <w:rPr>
          <w:rFonts w:ascii="Arial" w:eastAsia="Arial" w:hAnsi="Arial" w:cs="Arial"/>
          <w:color w:val="2B2928"/>
          <w:sz w:val="22"/>
          <w:szCs w:val="22"/>
        </w:rPr>
      </w:pPr>
    </w:p>
    <w:p w14:paraId="10E690CE" w14:textId="77777777" w:rsidR="00110C6F" w:rsidRDefault="00110C6F">
      <w:pPr>
        <w:spacing w:line="276" w:lineRule="auto"/>
        <w:rPr>
          <w:rFonts w:ascii="Arial" w:eastAsia="Arial" w:hAnsi="Arial" w:cs="Arial"/>
          <w:color w:val="2B2928"/>
          <w:sz w:val="22"/>
          <w:szCs w:val="22"/>
        </w:rPr>
      </w:pPr>
    </w:p>
    <w:p w14:paraId="784DFB2F" w14:textId="77777777" w:rsidR="00110C6F" w:rsidRDefault="00110C6F">
      <w:pPr>
        <w:spacing w:line="276" w:lineRule="auto"/>
        <w:rPr>
          <w:rFonts w:ascii="Arial" w:eastAsia="Arial" w:hAnsi="Arial" w:cs="Arial"/>
          <w:color w:val="2B2928"/>
          <w:sz w:val="22"/>
          <w:szCs w:val="22"/>
        </w:rPr>
      </w:pPr>
    </w:p>
    <w:p w14:paraId="62AA3DCC" w14:textId="77777777" w:rsidR="00110C6F" w:rsidRDefault="00110C6F">
      <w:pPr>
        <w:spacing w:line="276" w:lineRule="auto"/>
        <w:rPr>
          <w:rFonts w:ascii="Arial" w:eastAsia="Arial" w:hAnsi="Arial" w:cs="Arial"/>
          <w:color w:val="2B2928"/>
          <w:sz w:val="22"/>
          <w:szCs w:val="22"/>
        </w:rPr>
      </w:pPr>
    </w:p>
    <w:p w14:paraId="3811A163" w14:textId="77777777" w:rsidR="00110C6F" w:rsidRDefault="00110C6F">
      <w:pPr>
        <w:spacing w:line="276" w:lineRule="auto"/>
        <w:rPr>
          <w:rFonts w:ascii="Arial" w:eastAsia="Arial" w:hAnsi="Arial" w:cs="Arial"/>
          <w:color w:val="2B2928"/>
          <w:sz w:val="22"/>
          <w:szCs w:val="22"/>
        </w:rPr>
      </w:pPr>
    </w:p>
    <w:p w14:paraId="17692A7C" w14:textId="77777777" w:rsidR="00110C6F" w:rsidRDefault="00110C6F">
      <w:pPr>
        <w:spacing w:line="276" w:lineRule="auto"/>
        <w:rPr>
          <w:rFonts w:ascii="Arial" w:eastAsia="Arial" w:hAnsi="Arial" w:cs="Arial"/>
          <w:color w:val="2B2928"/>
          <w:sz w:val="22"/>
          <w:szCs w:val="22"/>
        </w:rPr>
      </w:pPr>
    </w:p>
    <w:p w14:paraId="388F9085" w14:textId="77777777" w:rsidR="00110C6F" w:rsidRDefault="00110C6F">
      <w:pPr>
        <w:spacing w:line="276" w:lineRule="auto"/>
        <w:rPr>
          <w:rFonts w:ascii="Arial" w:eastAsia="Arial" w:hAnsi="Arial" w:cs="Arial"/>
          <w:color w:val="2B2928"/>
          <w:sz w:val="22"/>
          <w:szCs w:val="22"/>
        </w:rPr>
      </w:pPr>
    </w:p>
    <w:p w14:paraId="76A7FE01" w14:textId="77777777" w:rsidR="00110C6F" w:rsidRDefault="00110C6F">
      <w:pPr>
        <w:spacing w:line="276" w:lineRule="auto"/>
        <w:rPr>
          <w:rFonts w:ascii="Arial" w:eastAsia="Arial" w:hAnsi="Arial" w:cs="Arial"/>
          <w:color w:val="2B2928"/>
          <w:sz w:val="22"/>
          <w:szCs w:val="22"/>
        </w:rPr>
      </w:pPr>
    </w:p>
    <w:p w14:paraId="25C85557" w14:textId="77777777" w:rsidR="00110C6F" w:rsidRDefault="00110C6F">
      <w:pPr>
        <w:spacing w:line="276" w:lineRule="auto"/>
        <w:rPr>
          <w:rFonts w:ascii="Arial" w:eastAsia="Arial" w:hAnsi="Arial" w:cs="Arial"/>
          <w:color w:val="2B2928"/>
          <w:sz w:val="22"/>
          <w:szCs w:val="22"/>
        </w:rPr>
      </w:pPr>
    </w:p>
    <w:p w14:paraId="117EB084" w14:textId="77777777" w:rsidR="00110C6F" w:rsidRDefault="00110C6F">
      <w:pPr>
        <w:spacing w:line="276" w:lineRule="auto"/>
        <w:rPr>
          <w:rFonts w:ascii="Arial" w:eastAsia="Arial" w:hAnsi="Arial" w:cs="Arial"/>
          <w:color w:val="2B2928"/>
          <w:sz w:val="22"/>
          <w:szCs w:val="22"/>
        </w:rPr>
      </w:pPr>
    </w:p>
    <w:p w14:paraId="44467D7D" w14:textId="77777777" w:rsidR="00110C6F" w:rsidRDefault="00110C6F">
      <w:pPr>
        <w:spacing w:line="276" w:lineRule="auto"/>
        <w:rPr>
          <w:rFonts w:ascii="Arial" w:eastAsia="Arial" w:hAnsi="Arial" w:cs="Arial"/>
          <w:color w:val="2B2928"/>
          <w:sz w:val="22"/>
          <w:szCs w:val="22"/>
        </w:rPr>
      </w:pPr>
    </w:p>
    <w:p w14:paraId="5F48ED77" w14:textId="77777777" w:rsidR="00110C6F" w:rsidRDefault="00110C6F">
      <w:pPr>
        <w:spacing w:line="276" w:lineRule="auto"/>
        <w:rPr>
          <w:rFonts w:ascii="Arial" w:eastAsia="Arial" w:hAnsi="Arial" w:cs="Arial"/>
          <w:color w:val="2B2928"/>
          <w:sz w:val="22"/>
          <w:szCs w:val="22"/>
        </w:rPr>
      </w:pPr>
    </w:p>
    <w:p w14:paraId="0BCACBE5" w14:textId="77777777" w:rsidR="00110C6F" w:rsidRDefault="00110C6F">
      <w:pPr>
        <w:spacing w:line="276" w:lineRule="auto"/>
        <w:rPr>
          <w:rFonts w:ascii="Arial" w:eastAsia="Arial" w:hAnsi="Arial" w:cs="Arial"/>
          <w:color w:val="2B2928"/>
          <w:sz w:val="22"/>
          <w:szCs w:val="22"/>
        </w:rPr>
      </w:pPr>
    </w:p>
    <w:p w14:paraId="7DFCC59D" w14:textId="77777777" w:rsidR="00110C6F" w:rsidRDefault="00110C6F">
      <w:pPr>
        <w:spacing w:line="276" w:lineRule="auto"/>
        <w:rPr>
          <w:rFonts w:ascii="Arial" w:eastAsia="Arial" w:hAnsi="Arial" w:cs="Arial"/>
          <w:color w:val="2B2928"/>
          <w:sz w:val="22"/>
          <w:szCs w:val="22"/>
        </w:rPr>
      </w:pPr>
    </w:p>
    <w:p w14:paraId="6536056E" w14:textId="77777777" w:rsidR="00110C6F" w:rsidRDefault="00110C6F">
      <w:pPr>
        <w:spacing w:line="276" w:lineRule="auto"/>
        <w:rPr>
          <w:rFonts w:ascii="Arial" w:eastAsia="Arial" w:hAnsi="Arial" w:cs="Arial"/>
          <w:color w:val="2B2928"/>
          <w:sz w:val="22"/>
          <w:szCs w:val="22"/>
        </w:rPr>
      </w:pPr>
    </w:p>
    <w:p w14:paraId="647B2E4A" w14:textId="77777777" w:rsidR="00110C6F" w:rsidRDefault="00110C6F">
      <w:pPr>
        <w:spacing w:line="276" w:lineRule="auto"/>
        <w:rPr>
          <w:rFonts w:ascii="Arial" w:eastAsia="Arial" w:hAnsi="Arial" w:cs="Arial"/>
          <w:color w:val="2B2928"/>
          <w:sz w:val="22"/>
          <w:szCs w:val="22"/>
        </w:rPr>
      </w:pPr>
    </w:p>
    <w:p w14:paraId="08258F70" w14:textId="77777777" w:rsidR="00110C6F" w:rsidRDefault="00110C6F">
      <w:pPr>
        <w:spacing w:line="276" w:lineRule="auto"/>
        <w:rPr>
          <w:rFonts w:ascii="Arial" w:eastAsia="Arial" w:hAnsi="Arial" w:cs="Arial"/>
          <w:color w:val="2B2928"/>
          <w:sz w:val="22"/>
          <w:szCs w:val="22"/>
        </w:rPr>
      </w:pPr>
    </w:p>
    <w:p w14:paraId="000001B4" w14:textId="77777777" w:rsidR="00835D4F" w:rsidRDefault="00342068">
      <w:pPr>
        <w:spacing w:line="276" w:lineRule="auto"/>
        <w:rPr>
          <w:rFonts w:ascii="Arial" w:eastAsia="Arial" w:hAnsi="Arial" w:cs="Arial"/>
          <w:color w:val="2B2928"/>
          <w:sz w:val="22"/>
          <w:szCs w:val="22"/>
        </w:rPr>
      </w:pPr>
      <w:r>
        <w:rPr>
          <w:rFonts w:ascii="Arial" w:eastAsia="Arial" w:hAnsi="Arial" w:cs="Arial"/>
          <w:b/>
          <w:color w:val="D80000"/>
          <w:sz w:val="22"/>
          <w:szCs w:val="22"/>
        </w:rPr>
        <w:lastRenderedPageBreak/>
        <w:t>YAŞAM</w:t>
      </w:r>
    </w:p>
    <w:p w14:paraId="000001B5" w14:textId="77777777" w:rsidR="00835D4F" w:rsidRDefault="00835D4F">
      <w:pPr>
        <w:spacing w:line="276" w:lineRule="auto"/>
        <w:rPr>
          <w:rFonts w:ascii="Arial" w:eastAsia="Arial" w:hAnsi="Arial" w:cs="Arial"/>
          <w:b/>
          <w:color w:val="2B2928"/>
          <w:sz w:val="22"/>
          <w:szCs w:val="22"/>
        </w:rPr>
      </w:pPr>
    </w:p>
    <w:p w14:paraId="000001B6"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KOÇ TOPLULUĞU ÇALIŞANLARI, SOKAK HAYVANLARIYLA ORTAK BİR YAŞAM KÜLTÜRÜ İÇİN SEMTPATİ FEST’TE BULUŞTU</w:t>
      </w:r>
    </w:p>
    <w:p w14:paraId="000001B7" w14:textId="77777777" w:rsidR="00835D4F" w:rsidRDefault="00835D4F">
      <w:pPr>
        <w:spacing w:line="276" w:lineRule="auto"/>
        <w:jc w:val="center"/>
        <w:rPr>
          <w:rFonts w:ascii="Arial" w:eastAsia="Arial" w:hAnsi="Arial" w:cs="Arial"/>
          <w:color w:val="2B2928"/>
          <w:sz w:val="22"/>
          <w:szCs w:val="22"/>
        </w:rPr>
      </w:pPr>
    </w:p>
    <w:p w14:paraId="000001B8" w14:textId="77777777" w:rsidR="00835D4F" w:rsidRDefault="00342068">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Koç Holding Yönetim Kurulu Üyesi İpek Kıraç tarafından SemtPati Projesi kapsamında, İBB’nin geçici bakımevlerinde kalan ve SemtPati uygulamasında sahiplenilmeyi bekleyen köpekleri, Koç Topluluğu çalışanları ve aileleriyle buluşturan bir festival düzenlendi. SemtPati Fest’te, sokak hayvanlarıyla doğru iletişim ve beden dilinden, sorumlu hayvan sahibi olabilmeye kadar birçok farklı konuda eğitimler, söyleşiler ve çocuklar için eğlenceli atölyeler gerçekleştirildi.</w:t>
      </w:r>
    </w:p>
    <w:p w14:paraId="000001B9" w14:textId="77777777" w:rsidR="00835D4F" w:rsidRDefault="00835D4F">
      <w:pPr>
        <w:spacing w:line="276" w:lineRule="auto"/>
        <w:jc w:val="center"/>
        <w:rPr>
          <w:rFonts w:ascii="Arial" w:eastAsia="Arial" w:hAnsi="Arial" w:cs="Arial"/>
          <w:color w:val="2B2928"/>
          <w:sz w:val="22"/>
          <w:szCs w:val="22"/>
        </w:rPr>
      </w:pPr>
    </w:p>
    <w:p w14:paraId="000001B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Sokak hayvanları ile uyum, sevgi ve güven içinde bir yaşamı hedefleyen SemtPati Projesi, mobil uygulaması ile etkin ve yaygın sahiplendirme yapılmasına destek olurken, sokak hayvanlarıyla doğru ve güvenli iletişime yönelik farkındalık çalışmalarını da sürdürüyor. SemtPati Projesi kapsamında, Koç Topluluğu çalışanlarında ve ailelerinde, sokak hayvanları konusunda farkındalık yaratmayı ve onları köpek sahiplenmeye teşvik etmeyi amaçlayan bir festival düzenlendi. Koç Topluluğu çalışanları ve aileleri, SemtPati Fest’te İBB’nin geçici bakımevlerinde kalan ve SemtPati uygulamasında sahiplenilmeyi bekleyen köpeklerle tanışma ve sahiplenme süreci hakkında yetkililerden detaylı bilgi edinme imkânı buldu. </w:t>
      </w:r>
    </w:p>
    <w:p w14:paraId="23FC71B6" w14:textId="77777777" w:rsidR="00110C6F" w:rsidRDefault="00110C6F">
      <w:pPr>
        <w:spacing w:line="276" w:lineRule="auto"/>
        <w:rPr>
          <w:rFonts w:ascii="Arial" w:eastAsia="Arial" w:hAnsi="Arial" w:cs="Arial"/>
          <w:color w:val="2B2928"/>
          <w:sz w:val="22"/>
          <w:szCs w:val="22"/>
        </w:rPr>
      </w:pPr>
    </w:p>
    <w:p w14:paraId="000001BB"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Festival öncesinde SemtPati uygulaması üzerinden köpek sahiplenmek için başvuruda bulunan ve İstanbul Gönüllüleri ile İBB Veteriner Hizmetleri Müdürlüğü tarafından yapılan değerlendirmede aranan </w:t>
      </w:r>
      <w:proofErr w:type="gramStart"/>
      <w:r>
        <w:rPr>
          <w:rFonts w:ascii="Arial" w:eastAsia="Arial" w:hAnsi="Arial" w:cs="Arial"/>
          <w:color w:val="2B2928"/>
          <w:sz w:val="22"/>
          <w:szCs w:val="22"/>
        </w:rPr>
        <w:t>kriterleri</w:t>
      </w:r>
      <w:proofErr w:type="gramEnd"/>
      <w:r>
        <w:rPr>
          <w:rFonts w:ascii="Arial" w:eastAsia="Arial" w:hAnsi="Arial" w:cs="Arial"/>
          <w:color w:val="2B2928"/>
          <w:sz w:val="22"/>
          <w:szCs w:val="22"/>
        </w:rPr>
        <w:t xml:space="preserve"> sağlayan Koç Topluluğu çalışanları da ailelerinin yeni üyeleriyle etkinlikte tanıştı. </w:t>
      </w:r>
    </w:p>
    <w:p w14:paraId="26A32B89" w14:textId="77777777" w:rsidR="00110C6F" w:rsidRDefault="00110C6F">
      <w:pPr>
        <w:spacing w:line="276" w:lineRule="auto"/>
        <w:rPr>
          <w:rFonts w:ascii="Arial" w:eastAsia="Arial" w:hAnsi="Arial" w:cs="Arial"/>
          <w:color w:val="2B2928"/>
          <w:sz w:val="22"/>
          <w:szCs w:val="22"/>
        </w:rPr>
      </w:pPr>
    </w:p>
    <w:p w14:paraId="000001BC" w14:textId="77777777"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Koç Holding Yönetim Kurulu Üyesi ve SemtPati Kurucusu İpek Kıraç’ın ev sahipliği yaptığı etkinliğe; İBB Başkan Vekili Ülkü Sakalar, İstanbul Gönüllüleri ve İBB Veteriner Hizmetleri Müdürlüğü yetkilileri, ÜNİHAK (Üniversiteler Arası Hayvan Hakları Koruma Topluluğu), Koç Topluluğu çalışanları ve aileleri ile genel müdürlüklerinde ve fabrikalarında daha önce 40’a yakın köpeğe geçtiğimiz aylarda kapılarını açan Koç Topluluğu Şirketleri’nin temsilcileri katıldı.  </w:t>
      </w:r>
      <w:proofErr w:type="gramEnd"/>
    </w:p>
    <w:p w14:paraId="000001BD" w14:textId="77777777" w:rsidR="00835D4F" w:rsidRDefault="00835D4F">
      <w:pPr>
        <w:spacing w:line="276" w:lineRule="auto"/>
        <w:rPr>
          <w:rFonts w:ascii="Arial" w:eastAsia="Arial" w:hAnsi="Arial" w:cs="Arial"/>
          <w:color w:val="2B2928"/>
          <w:sz w:val="22"/>
          <w:szCs w:val="22"/>
        </w:rPr>
      </w:pPr>
    </w:p>
    <w:p w14:paraId="000001BE"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İpek Kıraç: “İstanbul Büyükşehir Belediyesi’nin geçici bakımevlerinde yer alan 80’den fazla köpek dostumuzun yeni evlerine kavuşmasına vesile olduk”  </w:t>
      </w:r>
    </w:p>
    <w:p w14:paraId="000001BF"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Holding Yönetim Kurulu Üyesi ve SemtPati Kurucusu İpek Kıraç, Koç Topluluğu Spor Kulübü’nde düzenlenen festivalin açılış konuşmasında şunları söyledi: “Yaklaşık 2 yıl önce, İstanbul Büyükşehir Belediyesi ve İstanbul Gönüllüleri ile birlikte sokak hayvanlarıyla uyum, sevgi ve güven içinde bir yaşamın hayaliyle yola çıktık. Bu süreçte projemiz dostlarımızın ihtiyaçları doğrultusunda evrilerek yoluna devam etti. Bundan 4 ay önce Mart ayında başlattığımız ‘Sahiplen İstanbul’ projesi kapsamındaki iş birliğimiz ile İstanbul Büyükşehir Belediyesi’nin geçici bakımevlerinde yer alan 80’den fazla köpek dostumuzun yeni evlerine kavuşmasına vesile olduk. Koç Topluluğu şirketlerimiz de İBB’nin geçici bakımevlerindeki 40’a yakın köpeği sahiplendi. Kısa sürede elde ettiğimiz sonuçlar bize umut veriyor. Elbette yolumuz uzun. Her patili dostumuzun ömürlük bir yuvası olana dek çalışmaya devam edeceğiz. Bu vesileyle İstanbul Büyükşehir Belediyemize ve İstanbul Gönüllüleri’ne bir kez daha teşekkür ediyorum.” </w:t>
      </w:r>
    </w:p>
    <w:p w14:paraId="000001C1"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lastRenderedPageBreak/>
        <w:t>“Sokakta yaşayan canlılarımızın bir kısmı gönüllülerin ve mahallelilerin desteğiyle hayata tutunuyor ancak her biri bu şansa sahip değil”</w:t>
      </w:r>
    </w:p>
    <w:p w14:paraId="000001C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“Yaşadığımız bu kent sadece bizim değil, aynı zamanda patili dostlarımızın” diyerek konuşmasını sürdüren İpek Kıraç, şunları kaydetti: “İstanbul’daki sokak hayvanlarının sayısı tam olarak bilinmese de tahminler 200 binleri aşıyor. Sokakta yaşayan canlılarımızın bir kısmı gönüllülerin ve mahallelilerin desteğiyle hayata tutunuyor ancak her biri bu şansa sahip değil. Binlerce patili dostumuz, sağlık sorunları, trafik kazaları, barınma problemleri, şiddet, yetersiz ve kötü beslenmenin yol açtığı sorunlarla dolu bir dünyada hayatta kalmaya çalışıyor. Bu sorunları çözebilmek için tek çare; devletin, yerel yönetimlerin, özel sektörün ve toplumun bir arada hareket etmesi. Bugün aramızda olan tüm Koç Topluluğu çalışanlarının, bu sorunun çözümünde bir görev üstlenmeye hazır olduğunu ve daha fazlasını başarma cesaretini taşıdığını görüyorum. Koç Topluluğu çalışanları ve şirketleri olarak, her birimiz bu dönüşümde kritik bir rol oynayacağız. Etkili iş birlikleri ile toplumsal dönüşümü hep birlikte başaracağımıza inanıyorum. Bugün birlikte attığımız adımların, büyüyerek devam etmesi umuduyla, hepimize hatırlatmak istediğim bir şey var. Bir köpeği sahiplenmek, belki dünyayı değiştirmeyecek, ama kesinlikle o bir köpek için dünya sonsuza dek değişecek. Hayatınızı henüz bir köpekle paylaşmıyor ama hayatınızda onlara bir yer açmak istiyorsanız, sizleri geçici bakımevlerinde bulunan bir köpeği sahiplenmeye davet ediyorum.”</w:t>
      </w:r>
    </w:p>
    <w:p w14:paraId="000001C3" w14:textId="77777777" w:rsidR="00835D4F" w:rsidRDefault="00835D4F">
      <w:pPr>
        <w:spacing w:line="276" w:lineRule="auto"/>
        <w:rPr>
          <w:rFonts w:ascii="Arial" w:eastAsia="Arial" w:hAnsi="Arial" w:cs="Arial"/>
          <w:color w:val="2B2928"/>
          <w:sz w:val="22"/>
          <w:szCs w:val="22"/>
        </w:rPr>
      </w:pPr>
    </w:p>
    <w:p w14:paraId="000001C4"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Ülkü Sakalar: “Sokakta yaşayan can dostlarımızın sağlıklı, hak ettikleri şekilde yaşayabilmelerini sağlamak için belediyelerin sizler gibi yüreği sevgi dolu olan insanlarla el ele vererek, dostlarımıza yaşam alanları yaratmaya ihtiyacı var”</w:t>
      </w:r>
    </w:p>
    <w:p w14:paraId="000001C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Konuşmasına İpek Kıraç’a, Koç Topluluğu’na, İstanbul Gönüllüleri’ne ve tüm hayvanseverlere teşekkür ederek başlayan İBB Başkan Vekili Ülkü Sakalar ise etkinlikte yaptığı konuşmada şunları söyledi: “Bu şehirde sayılarını henüz bilmediğimiz sokakta yaşayan can dostlarımızla birlikte yaşıyoruz. Aslında şehri onlarla paylaşıyoruz ama zaman içinde o kadar hoyrat bir yapılaşmaya girdik ki bu güzel ortam gibi onların yaşayabileceği doğal ortamlar gittikçe azaldı. İstanbul Büyükşehir Belediyesi ve hatta tüm belediyeler, yasalar gereği hayvanları yalnızca geçici bakımevlerinde bakabiliyorlar, tedavi ettiriyorlar. Onların da zaten hem imkânları hem de mekânları kısıtlı... Dolayısıyla sokakta yaşayan can dostlarımızın sağlıklı, hak ettikleri şekilde yaşayabilmelerini sağlamak için belediyelerin sizler gibi yüreği sevgi dolu insanlarla el ele vererek, dostlarımıza yaşam alanları yaratmaya ihtiyacı var. İstanbul Büyükşehir Belediyesi Veteriner Hizmetleri Müdürlüğü olarak şu anda İstanbul’da Anadolu Yakası’nda 2 tane, Avrupa Yakası’nda 5 tane olmak üzere toplam 7 tane geçici bakımevi var. Fakat bu geçici bakımevlerinde hayvanlar sadece tedavi ediliyor ve kısırlaştırılıyorlar. Bir süre sonra da kanun gereği alındıkları yere bırakılmak zorunda kalıyorlar." </w:t>
      </w:r>
    </w:p>
    <w:p w14:paraId="48B4DE50" w14:textId="77777777" w:rsidR="00110C6F" w:rsidRDefault="00110C6F">
      <w:pPr>
        <w:spacing w:line="276" w:lineRule="auto"/>
        <w:rPr>
          <w:rFonts w:ascii="Arial" w:eastAsia="Arial" w:hAnsi="Arial" w:cs="Arial"/>
          <w:color w:val="2B2928"/>
          <w:sz w:val="22"/>
          <w:szCs w:val="22"/>
        </w:rPr>
      </w:pPr>
    </w:p>
    <w:p w14:paraId="000001C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Rengârenk görüntülere sahne olan festival, dopdolu programı ile de katılımcılarını mutlu etti. Festival kapsamında İstanbul Gönüllüsü Pınar Satıoğlu “Sahiplenmenin Önemi ve Sahiplenme Süreci”, İBB Tepeören Geçici Hayvan Bakımevi Köpek Eğitmeni Gökçen Yücekaya “Sorumlu Hayvan Sahibi Olabilmek ve Sokak Hayvanlarıyla Doğru İletişim, Beden Dili”, İBB Tepeören Geçici Hayvan Bakımevi Başhekimi Veteriner Hekim Mehti Fidan ise “Sokak Hayvanlarında İlk Yardım” başlıklı eğitimleri düzenledi. Aileleri ile birlikte etkinliğe katılan çocuklar ise Pati Oyunu, Geri Dönüşüm Malzemelerinden Oyuncak Yapımı ve Kulübe Boyama Atölyeleri ile tüm günü eğlenerek geçirdi. </w:t>
      </w:r>
    </w:p>
    <w:p w14:paraId="000001C7" w14:textId="77777777" w:rsidR="00835D4F" w:rsidRDefault="00835D4F">
      <w:pPr>
        <w:spacing w:line="276" w:lineRule="auto"/>
        <w:rPr>
          <w:rFonts w:ascii="Arial" w:eastAsia="Arial" w:hAnsi="Arial" w:cs="Arial"/>
          <w:color w:val="2B2928"/>
          <w:sz w:val="22"/>
          <w:szCs w:val="22"/>
        </w:rPr>
      </w:pPr>
    </w:p>
    <w:p w14:paraId="000001C8" w14:textId="77777777" w:rsidR="00835D4F" w:rsidRDefault="00835D4F">
      <w:pPr>
        <w:spacing w:line="276" w:lineRule="auto"/>
        <w:rPr>
          <w:rFonts w:ascii="Arial" w:eastAsia="Arial" w:hAnsi="Arial" w:cs="Arial"/>
          <w:color w:val="2B2928"/>
          <w:sz w:val="22"/>
          <w:szCs w:val="22"/>
        </w:rPr>
      </w:pPr>
    </w:p>
    <w:p w14:paraId="000001C9"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Köpeklerin bilgilerine tek noktadan ulaşılabiliyor</w:t>
      </w:r>
    </w:p>
    <w:p w14:paraId="000001CA" w14:textId="77777777" w:rsidR="00835D4F" w:rsidRDefault="00835D4F">
      <w:pPr>
        <w:spacing w:line="276" w:lineRule="auto"/>
        <w:jc w:val="center"/>
        <w:rPr>
          <w:rFonts w:ascii="Arial" w:eastAsia="Arial" w:hAnsi="Arial" w:cs="Arial"/>
          <w:color w:val="2B2928"/>
          <w:sz w:val="22"/>
          <w:szCs w:val="22"/>
        </w:rPr>
      </w:pPr>
    </w:p>
    <w:p w14:paraId="000001CB" w14:textId="77777777" w:rsidR="00835D4F" w:rsidRDefault="00342068">
      <w:pPr>
        <w:spacing w:line="276" w:lineRule="auto"/>
        <w:jc w:val="center"/>
        <w:rPr>
          <w:rFonts w:ascii="Arial" w:eastAsia="Arial" w:hAnsi="Arial" w:cs="Arial"/>
          <w:color w:val="2B2928"/>
          <w:sz w:val="22"/>
          <w:szCs w:val="22"/>
        </w:rPr>
      </w:pPr>
      <w:r>
        <w:rPr>
          <w:rFonts w:ascii="Arial" w:eastAsia="Arial" w:hAnsi="Arial" w:cs="Arial"/>
          <w:color w:val="2B2928"/>
          <w:sz w:val="22"/>
          <w:szCs w:val="22"/>
        </w:rPr>
        <w:t>İstanbul Büyükşehir Belediyesi, İstanbul Gönüllüleri ve SemtPati; Mart ayında, İBB’nin geçici bakımevlerindeki köpekleri sahiplendirmeye yönelik “Sahiplen İstanbul” sloganıyla seferberlik başlatmıştı. SemtPati uygulaması üzerinden mizaç testi yapılmış, temel eğitimleri tamamlanmış köpeklerin bilgilerine tek noktadan ulaşılabiliyor, köpek sahiplenmek isteyenler başvuruda bulunabiliyor. Hayvan sağlığı ve bakımıyla ilgili temel bilgilerin de sunulduğu SemtPati mobil uygulaması, iOS ve Android cihazlardan ücretsiz şekilde indirilebiliyor.</w:t>
      </w:r>
    </w:p>
    <w:p w14:paraId="000001CC" w14:textId="77777777" w:rsidR="00835D4F" w:rsidRDefault="00835D4F">
      <w:pPr>
        <w:spacing w:line="276" w:lineRule="auto"/>
        <w:rPr>
          <w:rFonts w:ascii="Arial" w:eastAsia="Arial" w:hAnsi="Arial" w:cs="Arial"/>
          <w:color w:val="2B2928"/>
          <w:sz w:val="22"/>
          <w:szCs w:val="22"/>
        </w:rPr>
      </w:pPr>
    </w:p>
    <w:p w14:paraId="000001CD" w14:textId="77777777" w:rsidR="00835D4F" w:rsidRDefault="00835D4F">
      <w:pPr>
        <w:spacing w:line="276" w:lineRule="auto"/>
        <w:rPr>
          <w:rFonts w:ascii="Arial" w:eastAsia="Arial" w:hAnsi="Arial" w:cs="Arial"/>
          <w:color w:val="2B2928"/>
          <w:sz w:val="22"/>
          <w:szCs w:val="22"/>
        </w:rPr>
      </w:pPr>
    </w:p>
    <w:p w14:paraId="5DC19088" w14:textId="77777777" w:rsidR="00110C6F" w:rsidRDefault="00110C6F">
      <w:pPr>
        <w:spacing w:line="276" w:lineRule="auto"/>
        <w:rPr>
          <w:rFonts w:ascii="Arial" w:eastAsia="Arial" w:hAnsi="Arial" w:cs="Arial"/>
          <w:color w:val="2B2928"/>
          <w:sz w:val="22"/>
          <w:szCs w:val="22"/>
        </w:rPr>
      </w:pPr>
    </w:p>
    <w:p w14:paraId="65D299B4" w14:textId="77777777" w:rsidR="00110C6F" w:rsidRDefault="00110C6F">
      <w:pPr>
        <w:spacing w:line="276" w:lineRule="auto"/>
        <w:rPr>
          <w:rFonts w:ascii="Arial" w:eastAsia="Arial" w:hAnsi="Arial" w:cs="Arial"/>
          <w:color w:val="2B2928"/>
          <w:sz w:val="22"/>
          <w:szCs w:val="22"/>
        </w:rPr>
      </w:pPr>
    </w:p>
    <w:p w14:paraId="5B5F8899" w14:textId="77777777" w:rsidR="00110C6F" w:rsidRDefault="00110C6F">
      <w:pPr>
        <w:spacing w:line="276" w:lineRule="auto"/>
        <w:rPr>
          <w:rFonts w:ascii="Arial" w:eastAsia="Arial" w:hAnsi="Arial" w:cs="Arial"/>
          <w:color w:val="2B2928"/>
          <w:sz w:val="22"/>
          <w:szCs w:val="22"/>
        </w:rPr>
      </w:pPr>
    </w:p>
    <w:p w14:paraId="7B08393C" w14:textId="77777777" w:rsidR="00110C6F" w:rsidRDefault="00110C6F">
      <w:pPr>
        <w:spacing w:line="276" w:lineRule="auto"/>
        <w:rPr>
          <w:rFonts w:ascii="Arial" w:eastAsia="Arial" w:hAnsi="Arial" w:cs="Arial"/>
          <w:color w:val="2B2928"/>
          <w:sz w:val="22"/>
          <w:szCs w:val="22"/>
        </w:rPr>
      </w:pPr>
    </w:p>
    <w:p w14:paraId="0588A2F8" w14:textId="77777777" w:rsidR="00110C6F" w:rsidRDefault="00110C6F">
      <w:pPr>
        <w:spacing w:line="276" w:lineRule="auto"/>
        <w:rPr>
          <w:rFonts w:ascii="Arial" w:eastAsia="Arial" w:hAnsi="Arial" w:cs="Arial"/>
          <w:color w:val="2B2928"/>
          <w:sz w:val="22"/>
          <w:szCs w:val="22"/>
        </w:rPr>
      </w:pPr>
    </w:p>
    <w:p w14:paraId="65E0B46C" w14:textId="77777777" w:rsidR="00110C6F" w:rsidRDefault="00110C6F">
      <w:pPr>
        <w:spacing w:line="276" w:lineRule="auto"/>
        <w:rPr>
          <w:rFonts w:ascii="Arial" w:eastAsia="Arial" w:hAnsi="Arial" w:cs="Arial"/>
          <w:color w:val="2B2928"/>
          <w:sz w:val="22"/>
          <w:szCs w:val="22"/>
        </w:rPr>
      </w:pPr>
    </w:p>
    <w:p w14:paraId="78767324" w14:textId="77777777" w:rsidR="00110C6F" w:rsidRDefault="00110C6F">
      <w:pPr>
        <w:spacing w:line="276" w:lineRule="auto"/>
        <w:rPr>
          <w:rFonts w:ascii="Arial" w:eastAsia="Arial" w:hAnsi="Arial" w:cs="Arial"/>
          <w:color w:val="2B2928"/>
          <w:sz w:val="22"/>
          <w:szCs w:val="22"/>
        </w:rPr>
      </w:pPr>
    </w:p>
    <w:p w14:paraId="732C1919" w14:textId="77777777" w:rsidR="00110C6F" w:rsidRDefault="00110C6F">
      <w:pPr>
        <w:spacing w:line="276" w:lineRule="auto"/>
        <w:rPr>
          <w:rFonts w:ascii="Arial" w:eastAsia="Arial" w:hAnsi="Arial" w:cs="Arial"/>
          <w:color w:val="2B2928"/>
          <w:sz w:val="22"/>
          <w:szCs w:val="22"/>
        </w:rPr>
      </w:pPr>
    </w:p>
    <w:p w14:paraId="7DCBB902" w14:textId="77777777" w:rsidR="00110C6F" w:rsidRDefault="00110C6F">
      <w:pPr>
        <w:spacing w:line="276" w:lineRule="auto"/>
        <w:rPr>
          <w:rFonts w:ascii="Arial" w:eastAsia="Arial" w:hAnsi="Arial" w:cs="Arial"/>
          <w:color w:val="2B2928"/>
          <w:sz w:val="22"/>
          <w:szCs w:val="22"/>
        </w:rPr>
      </w:pPr>
    </w:p>
    <w:p w14:paraId="0B857558" w14:textId="77777777" w:rsidR="00110C6F" w:rsidRDefault="00110C6F">
      <w:pPr>
        <w:spacing w:line="276" w:lineRule="auto"/>
        <w:rPr>
          <w:rFonts w:ascii="Arial" w:eastAsia="Arial" w:hAnsi="Arial" w:cs="Arial"/>
          <w:color w:val="2B2928"/>
          <w:sz w:val="22"/>
          <w:szCs w:val="22"/>
        </w:rPr>
      </w:pPr>
    </w:p>
    <w:p w14:paraId="19F36EF0" w14:textId="77777777" w:rsidR="00110C6F" w:rsidRDefault="00110C6F">
      <w:pPr>
        <w:spacing w:line="276" w:lineRule="auto"/>
        <w:rPr>
          <w:rFonts w:ascii="Arial" w:eastAsia="Arial" w:hAnsi="Arial" w:cs="Arial"/>
          <w:color w:val="2B2928"/>
          <w:sz w:val="22"/>
          <w:szCs w:val="22"/>
        </w:rPr>
      </w:pPr>
    </w:p>
    <w:p w14:paraId="2AF3A8FB" w14:textId="77777777" w:rsidR="00110C6F" w:rsidRDefault="00110C6F">
      <w:pPr>
        <w:spacing w:line="276" w:lineRule="auto"/>
        <w:rPr>
          <w:rFonts w:ascii="Arial" w:eastAsia="Arial" w:hAnsi="Arial" w:cs="Arial"/>
          <w:color w:val="2B2928"/>
          <w:sz w:val="22"/>
          <w:szCs w:val="22"/>
        </w:rPr>
      </w:pPr>
    </w:p>
    <w:p w14:paraId="60A67D13" w14:textId="77777777" w:rsidR="00110C6F" w:rsidRDefault="00110C6F">
      <w:pPr>
        <w:spacing w:line="276" w:lineRule="auto"/>
        <w:rPr>
          <w:rFonts w:ascii="Arial" w:eastAsia="Arial" w:hAnsi="Arial" w:cs="Arial"/>
          <w:color w:val="2B2928"/>
          <w:sz w:val="22"/>
          <w:szCs w:val="22"/>
        </w:rPr>
      </w:pPr>
    </w:p>
    <w:p w14:paraId="6E191E36" w14:textId="77777777" w:rsidR="00110C6F" w:rsidRDefault="00110C6F">
      <w:pPr>
        <w:spacing w:line="276" w:lineRule="auto"/>
        <w:rPr>
          <w:rFonts w:ascii="Arial" w:eastAsia="Arial" w:hAnsi="Arial" w:cs="Arial"/>
          <w:color w:val="2B2928"/>
          <w:sz w:val="22"/>
          <w:szCs w:val="22"/>
        </w:rPr>
      </w:pPr>
    </w:p>
    <w:p w14:paraId="54A8F56D" w14:textId="77777777" w:rsidR="00110C6F" w:rsidRDefault="00110C6F">
      <w:pPr>
        <w:spacing w:line="276" w:lineRule="auto"/>
        <w:rPr>
          <w:rFonts w:ascii="Arial" w:eastAsia="Arial" w:hAnsi="Arial" w:cs="Arial"/>
          <w:color w:val="2B2928"/>
          <w:sz w:val="22"/>
          <w:szCs w:val="22"/>
        </w:rPr>
      </w:pPr>
    </w:p>
    <w:p w14:paraId="70DC4185" w14:textId="77777777" w:rsidR="00110C6F" w:rsidRDefault="00110C6F">
      <w:pPr>
        <w:spacing w:line="276" w:lineRule="auto"/>
        <w:rPr>
          <w:rFonts w:ascii="Arial" w:eastAsia="Arial" w:hAnsi="Arial" w:cs="Arial"/>
          <w:color w:val="2B2928"/>
          <w:sz w:val="22"/>
          <w:szCs w:val="22"/>
        </w:rPr>
      </w:pPr>
    </w:p>
    <w:p w14:paraId="4CCA6CDF" w14:textId="77777777" w:rsidR="00110C6F" w:rsidRDefault="00110C6F">
      <w:pPr>
        <w:spacing w:line="276" w:lineRule="auto"/>
        <w:rPr>
          <w:rFonts w:ascii="Arial" w:eastAsia="Arial" w:hAnsi="Arial" w:cs="Arial"/>
          <w:color w:val="2B2928"/>
          <w:sz w:val="22"/>
          <w:szCs w:val="22"/>
        </w:rPr>
      </w:pPr>
    </w:p>
    <w:p w14:paraId="0CBF93E3" w14:textId="77777777" w:rsidR="00110C6F" w:rsidRDefault="00110C6F">
      <w:pPr>
        <w:spacing w:line="276" w:lineRule="auto"/>
        <w:rPr>
          <w:rFonts w:ascii="Arial" w:eastAsia="Arial" w:hAnsi="Arial" w:cs="Arial"/>
          <w:color w:val="2B2928"/>
          <w:sz w:val="22"/>
          <w:szCs w:val="22"/>
        </w:rPr>
      </w:pPr>
    </w:p>
    <w:p w14:paraId="2C991C05" w14:textId="77777777" w:rsidR="00110C6F" w:rsidRDefault="00110C6F">
      <w:pPr>
        <w:spacing w:line="276" w:lineRule="auto"/>
        <w:rPr>
          <w:rFonts w:ascii="Arial" w:eastAsia="Arial" w:hAnsi="Arial" w:cs="Arial"/>
          <w:color w:val="2B2928"/>
          <w:sz w:val="22"/>
          <w:szCs w:val="22"/>
        </w:rPr>
      </w:pPr>
    </w:p>
    <w:p w14:paraId="08D4BA45" w14:textId="77777777" w:rsidR="00110C6F" w:rsidRDefault="00110C6F">
      <w:pPr>
        <w:spacing w:line="276" w:lineRule="auto"/>
        <w:rPr>
          <w:rFonts w:ascii="Arial" w:eastAsia="Arial" w:hAnsi="Arial" w:cs="Arial"/>
          <w:color w:val="2B2928"/>
          <w:sz w:val="22"/>
          <w:szCs w:val="22"/>
        </w:rPr>
      </w:pPr>
    </w:p>
    <w:p w14:paraId="63FAA35C" w14:textId="77777777" w:rsidR="00110C6F" w:rsidRDefault="00110C6F">
      <w:pPr>
        <w:spacing w:line="276" w:lineRule="auto"/>
        <w:rPr>
          <w:rFonts w:ascii="Arial" w:eastAsia="Arial" w:hAnsi="Arial" w:cs="Arial"/>
          <w:color w:val="2B2928"/>
          <w:sz w:val="22"/>
          <w:szCs w:val="22"/>
        </w:rPr>
      </w:pPr>
    </w:p>
    <w:p w14:paraId="2159E667" w14:textId="77777777" w:rsidR="00110C6F" w:rsidRDefault="00110C6F">
      <w:pPr>
        <w:spacing w:line="276" w:lineRule="auto"/>
        <w:rPr>
          <w:rFonts w:ascii="Arial" w:eastAsia="Arial" w:hAnsi="Arial" w:cs="Arial"/>
          <w:color w:val="2B2928"/>
          <w:sz w:val="22"/>
          <w:szCs w:val="22"/>
        </w:rPr>
      </w:pPr>
    </w:p>
    <w:p w14:paraId="10E8B910" w14:textId="77777777" w:rsidR="00110C6F" w:rsidRDefault="00110C6F">
      <w:pPr>
        <w:spacing w:line="276" w:lineRule="auto"/>
        <w:rPr>
          <w:rFonts w:ascii="Arial" w:eastAsia="Arial" w:hAnsi="Arial" w:cs="Arial"/>
          <w:color w:val="2B2928"/>
          <w:sz w:val="22"/>
          <w:szCs w:val="22"/>
        </w:rPr>
      </w:pPr>
    </w:p>
    <w:p w14:paraId="4B1064C4" w14:textId="77777777" w:rsidR="00110C6F" w:rsidRDefault="00110C6F">
      <w:pPr>
        <w:spacing w:line="276" w:lineRule="auto"/>
        <w:rPr>
          <w:rFonts w:ascii="Arial" w:eastAsia="Arial" w:hAnsi="Arial" w:cs="Arial"/>
          <w:color w:val="2B2928"/>
          <w:sz w:val="22"/>
          <w:szCs w:val="22"/>
        </w:rPr>
      </w:pPr>
    </w:p>
    <w:p w14:paraId="4EF697C2" w14:textId="77777777" w:rsidR="00110C6F" w:rsidRDefault="00110C6F">
      <w:pPr>
        <w:spacing w:line="276" w:lineRule="auto"/>
        <w:rPr>
          <w:rFonts w:ascii="Arial" w:eastAsia="Arial" w:hAnsi="Arial" w:cs="Arial"/>
          <w:color w:val="2B2928"/>
          <w:sz w:val="22"/>
          <w:szCs w:val="22"/>
        </w:rPr>
      </w:pPr>
    </w:p>
    <w:p w14:paraId="6528BE2C" w14:textId="77777777" w:rsidR="00110C6F" w:rsidRDefault="00110C6F">
      <w:pPr>
        <w:spacing w:line="276" w:lineRule="auto"/>
        <w:rPr>
          <w:rFonts w:ascii="Arial" w:eastAsia="Arial" w:hAnsi="Arial" w:cs="Arial"/>
          <w:color w:val="2B2928"/>
          <w:sz w:val="22"/>
          <w:szCs w:val="22"/>
        </w:rPr>
      </w:pPr>
    </w:p>
    <w:p w14:paraId="67148FE0" w14:textId="77777777" w:rsidR="00110C6F" w:rsidRDefault="00110C6F">
      <w:pPr>
        <w:spacing w:line="276" w:lineRule="auto"/>
        <w:rPr>
          <w:rFonts w:ascii="Arial" w:eastAsia="Arial" w:hAnsi="Arial" w:cs="Arial"/>
          <w:color w:val="2B2928"/>
          <w:sz w:val="22"/>
          <w:szCs w:val="22"/>
        </w:rPr>
      </w:pPr>
    </w:p>
    <w:p w14:paraId="1AE061D0" w14:textId="77777777" w:rsidR="00110C6F" w:rsidRDefault="00110C6F">
      <w:pPr>
        <w:spacing w:line="276" w:lineRule="auto"/>
        <w:rPr>
          <w:rFonts w:ascii="Arial" w:eastAsia="Arial" w:hAnsi="Arial" w:cs="Arial"/>
          <w:color w:val="2B2928"/>
          <w:sz w:val="22"/>
          <w:szCs w:val="22"/>
        </w:rPr>
      </w:pPr>
    </w:p>
    <w:p w14:paraId="2D152F72" w14:textId="77777777" w:rsidR="00110C6F" w:rsidRDefault="00110C6F">
      <w:pPr>
        <w:spacing w:line="276" w:lineRule="auto"/>
        <w:rPr>
          <w:rFonts w:ascii="Arial" w:eastAsia="Arial" w:hAnsi="Arial" w:cs="Arial"/>
          <w:color w:val="2B2928"/>
          <w:sz w:val="22"/>
          <w:szCs w:val="22"/>
        </w:rPr>
      </w:pPr>
    </w:p>
    <w:p w14:paraId="20C9FBD0" w14:textId="77777777" w:rsidR="00110C6F" w:rsidRDefault="00110C6F">
      <w:pPr>
        <w:spacing w:line="276" w:lineRule="auto"/>
        <w:rPr>
          <w:rFonts w:ascii="Arial" w:eastAsia="Arial" w:hAnsi="Arial" w:cs="Arial"/>
          <w:color w:val="2B2928"/>
          <w:sz w:val="22"/>
          <w:szCs w:val="22"/>
        </w:rPr>
      </w:pPr>
    </w:p>
    <w:p w14:paraId="7FCE1467" w14:textId="77777777" w:rsidR="00110C6F" w:rsidRDefault="00110C6F">
      <w:pPr>
        <w:spacing w:line="276" w:lineRule="auto"/>
        <w:rPr>
          <w:rFonts w:ascii="Arial" w:eastAsia="Arial" w:hAnsi="Arial" w:cs="Arial"/>
          <w:color w:val="2B2928"/>
          <w:sz w:val="22"/>
          <w:szCs w:val="22"/>
        </w:rPr>
      </w:pPr>
    </w:p>
    <w:p w14:paraId="1FF1BC50" w14:textId="77777777" w:rsidR="00110C6F" w:rsidRDefault="00110C6F">
      <w:pPr>
        <w:spacing w:line="276" w:lineRule="auto"/>
        <w:rPr>
          <w:rFonts w:ascii="Arial" w:eastAsia="Arial" w:hAnsi="Arial" w:cs="Arial"/>
          <w:color w:val="2B2928"/>
          <w:sz w:val="22"/>
          <w:szCs w:val="22"/>
        </w:rPr>
      </w:pPr>
    </w:p>
    <w:p w14:paraId="17D21D82" w14:textId="77777777" w:rsidR="00110C6F" w:rsidRDefault="00110C6F">
      <w:pPr>
        <w:spacing w:line="276" w:lineRule="auto"/>
        <w:rPr>
          <w:rFonts w:ascii="Arial" w:eastAsia="Arial" w:hAnsi="Arial" w:cs="Arial"/>
          <w:color w:val="2B2928"/>
          <w:sz w:val="22"/>
          <w:szCs w:val="22"/>
        </w:rPr>
      </w:pPr>
    </w:p>
    <w:p w14:paraId="000001CE" w14:textId="77777777" w:rsidR="00835D4F" w:rsidRDefault="00835D4F">
      <w:pPr>
        <w:spacing w:line="276" w:lineRule="auto"/>
        <w:rPr>
          <w:rFonts w:ascii="Arial" w:eastAsia="Arial" w:hAnsi="Arial" w:cs="Arial"/>
          <w:color w:val="2B2928"/>
          <w:sz w:val="22"/>
          <w:szCs w:val="22"/>
        </w:rPr>
      </w:pPr>
    </w:p>
    <w:p w14:paraId="000001CF" w14:textId="77777777" w:rsidR="00835D4F" w:rsidRDefault="00835D4F">
      <w:pPr>
        <w:spacing w:line="276" w:lineRule="auto"/>
        <w:rPr>
          <w:rFonts w:ascii="Arial" w:eastAsia="Arial" w:hAnsi="Arial" w:cs="Arial"/>
          <w:color w:val="2B2928"/>
          <w:sz w:val="22"/>
          <w:szCs w:val="22"/>
        </w:rPr>
      </w:pPr>
    </w:p>
    <w:p w14:paraId="000001D0" w14:textId="77777777" w:rsidR="00835D4F" w:rsidRDefault="00835D4F">
      <w:pPr>
        <w:spacing w:line="276" w:lineRule="auto"/>
        <w:rPr>
          <w:rFonts w:ascii="Arial" w:eastAsia="Arial" w:hAnsi="Arial" w:cs="Arial"/>
          <w:color w:val="2B2928"/>
          <w:sz w:val="22"/>
          <w:szCs w:val="22"/>
        </w:rPr>
      </w:pPr>
    </w:p>
    <w:p w14:paraId="000001D1" w14:textId="77777777" w:rsidR="00835D4F" w:rsidRDefault="00342068">
      <w:pPr>
        <w:spacing w:line="276" w:lineRule="auto"/>
        <w:rPr>
          <w:rFonts w:ascii="Arial" w:eastAsia="Arial" w:hAnsi="Arial" w:cs="Arial"/>
          <w:color w:val="2B2928"/>
          <w:sz w:val="22"/>
          <w:szCs w:val="22"/>
        </w:rPr>
      </w:pPr>
      <w:r>
        <w:rPr>
          <w:rFonts w:ascii="Arial" w:eastAsia="Arial" w:hAnsi="Arial" w:cs="Arial"/>
          <w:b/>
          <w:color w:val="D80000"/>
          <w:sz w:val="22"/>
          <w:szCs w:val="22"/>
        </w:rPr>
        <w:lastRenderedPageBreak/>
        <w:t>MESLEK SIRRI</w:t>
      </w:r>
    </w:p>
    <w:p w14:paraId="000001D2" w14:textId="77777777" w:rsidR="00835D4F" w:rsidRDefault="00835D4F">
      <w:pPr>
        <w:spacing w:line="276" w:lineRule="auto"/>
        <w:rPr>
          <w:rFonts w:ascii="Arial" w:eastAsia="Arial" w:hAnsi="Arial" w:cs="Arial"/>
          <w:color w:val="2B2928"/>
          <w:sz w:val="22"/>
          <w:szCs w:val="22"/>
        </w:rPr>
      </w:pPr>
    </w:p>
    <w:p w14:paraId="000001D3"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 xml:space="preserve">“KAMPANYALAR, SAHADA ELİMİZİ GÜÇLENDİRİP PAZARA HÂKİM OLMAMIZA KATKI SAĞLIYOR” </w:t>
      </w:r>
    </w:p>
    <w:p w14:paraId="000001D4" w14:textId="77777777" w:rsidR="00835D4F" w:rsidRDefault="00835D4F">
      <w:pPr>
        <w:spacing w:line="276" w:lineRule="auto"/>
        <w:jc w:val="center"/>
        <w:rPr>
          <w:rFonts w:ascii="Arial" w:eastAsia="Arial" w:hAnsi="Arial" w:cs="Arial"/>
          <w:b/>
          <w:color w:val="2B2928"/>
          <w:sz w:val="22"/>
          <w:szCs w:val="22"/>
        </w:rPr>
      </w:pPr>
    </w:p>
    <w:p w14:paraId="000001D5" w14:textId="77777777" w:rsidR="00835D4F" w:rsidRDefault="00342068">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Koç Topluluğu ile yolları uzun yıllar önce kesişen New Holland Sakarya, Kocaeli, Düzce bayisi Akif Yılmaz, sektörde üç kuşak boyunca büyük bir titizlik ve özenle inşa ettiği güçlü ve saygın duruşunu gelecekte de devam ettirerek müşterilerine kusursuz bir hizmet deneyimi sunmayı hedefliyor. Yılmaz, New Holland’ın geniş ürün gamının ve her biri işinin ehli çalışanlardan oluşan satış sonrası ekiplerinin markaya ve bayilere duyulan güveni daha da arttırdığına işaret ediyor.</w:t>
      </w:r>
    </w:p>
    <w:p w14:paraId="000001D6" w14:textId="77777777" w:rsidR="00835D4F" w:rsidRDefault="00835D4F">
      <w:pPr>
        <w:spacing w:line="276" w:lineRule="auto"/>
        <w:jc w:val="center"/>
        <w:rPr>
          <w:rFonts w:ascii="Arial" w:eastAsia="Arial" w:hAnsi="Arial" w:cs="Arial"/>
          <w:color w:val="2B2928"/>
          <w:sz w:val="22"/>
          <w:szCs w:val="22"/>
        </w:rPr>
      </w:pPr>
    </w:p>
    <w:p w14:paraId="000001D7"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Topluluğu’nun bayileriyle dürüstlük ve güven üzerine yapılandırdığı şeffaf iletişim dilinin Topluluğa katılma kararı üzerinde büyük bir etkisi olduğunu dile getiren Akif Yılmaz, New Holland’ın kaliteli ürün gamının müşterilerin kendilerini tercih etme sürecinin ilk basamağını oluşturduğunu kaydediyor. Sadık müşteriler elde etme yolunun ise markaya her koşulda güvenen, hedef kitle ile yine saygı, sevgi ve şeffaflık temelinde iletişim kurmayı başarmış olan bayilerden geçtiğine işaret eden Yılmaz, yıllardır bu felsefeyle hareket ederek varlık gösterdikleri her platformda New Holland markasını en güzel şekilde temsil etmeye gayret ettiklerini dile getiriyor. İşte Akif Yılmaz ile gerçekleştirdiğimiz röportajımızda sorularımıza verdiği içten yanıtlar… </w:t>
      </w:r>
    </w:p>
    <w:p w14:paraId="000001D8" w14:textId="77777777" w:rsidR="00835D4F" w:rsidRDefault="00835D4F">
      <w:pPr>
        <w:spacing w:line="276" w:lineRule="auto"/>
        <w:rPr>
          <w:rFonts w:ascii="Arial" w:eastAsia="Arial" w:hAnsi="Arial" w:cs="Arial"/>
          <w:color w:val="2B2928"/>
          <w:sz w:val="22"/>
          <w:szCs w:val="22"/>
        </w:rPr>
      </w:pPr>
    </w:p>
    <w:p w14:paraId="000001D9"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Kaç yıldır Koç Topluluğu bayisisiniz? New Holland bayisi olmaya nasıl karar verdiniz? Bize biraz bu süreci anlatır mısınız?</w:t>
      </w:r>
    </w:p>
    <w:p w14:paraId="000001D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1977 yılında traktör ve ziraat aletleri alım-satımı ile başladığım ticari hayatıma Trakmak bayileri ile 2. el traktör alışverişi yaparak devam ettim. Bu dönemde Trakmak bayi teşkilatının bölgelerinde saygın insanlardan oluştuğunu gözlemleme şansına eriştim. Trakmak bölge müdürleri ve bayileri arasındaki dürüstlük ve samimiyete dayalı bağ beni çok heyecanlandırdı. Merhum Vehbi Bey’in hayat tecrübelerini anlattığı “Hayat Hikâyem" isimli kitabının da üzerimde yarattığı etkiyle, benim de bu grubun bir parçası olmam gerektiğini hissettim. Ortaklarımızla birlikte 1986 yılında o zamanki Trakmak bayiler koordinatörü Çağlar Bey ile yaptığımız görüşmeler neticesinde New Holland Trakmak bayisi olmaya karar verdik.</w:t>
      </w:r>
    </w:p>
    <w:p w14:paraId="72C2D2E6" w14:textId="77777777" w:rsidR="00110C6F" w:rsidRDefault="00110C6F">
      <w:pPr>
        <w:spacing w:line="276" w:lineRule="auto"/>
        <w:rPr>
          <w:rFonts w:ascii="Arial" w:eastAsia="Arial" w:hAnsi="Arial" w:cs="Arial"/>
          <w:color w:val="2B2928"/>
          <w:sz w:val="22"/>
          <w:szCs w:val="22"/>
        </w:rPr>
      </w:pPr>
    </w:p>
    <w:p w14:paraId="000001DB"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1991 yılında ise ortaklarımdan ayrılarak Sakarya Geyve bayiliğini Yılmaz Ticaret olarak aldım. New Holland Trakmak’ı kendime örnek alarak oğullarım Coşkun ve Aydın Yılmaz ile beraber genç ve dinamik bir ekip kurdum.1998 yılında 2 oğlumu da şirkete ortak ederek Yılmaz Traktör ve Zir. Mak. Ltd. Şti kurdum. Ailemizin üçüncü kuşağı olan Uğur Yılmaz’ın da aramıza katılmasıyla birlikte hâlihazırda her biri işinin ehli olan çalışanlardan oluşan profesyonel bir ekiple, adımıza yaraşır bir şekilde Sakarya-Kocaeli-Düzce merkez ve ilçelerinde müşterilerimize kusursuz bir hizmet deneyimi sunmaya özen gösteriyoruz. </w:t>
      </w:r>
    </w:p>
    <w:p w14:paraId="000001DC" w14:textId="77777777" w:rsidR="00835D4F" w:rsidRDefault="00835D4F">
      <w:pPr>
        <w:spacing w:line="276" w:lineRule="auto"/>
        <w:rPr>
          <w:rFonts w:ascii="Arial" w:eastAsia="Arial" w:hAnsi="Arial" w:cs="Arial"/>
          <w:color w:val="2B2928"/>
          <w:sz w:val="22"/>
          <w:szCs w:val="22"/>
        </w:rPr>
      </w:pPr>
    </w:p>
    <w:p w14:paraId="000001DD"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68 yıllık köklü bir geçmişe sahip olan TürkTraktör çatısı altında faaliyetlerini sürdüren New Holland, sizin de bildiğiniz üzere Türkiye’nin en çok tercih edilen traktör markası. Tüketicinin tercihlerinde ilk sırada yer alan bir kurumun bayisi olmak nasıl bir his?</w:t>
      </w:r>
    </w:p>
    <w:p w14:paraId="000001DE"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Türkiye’nin lider traktör markasının lider bayisi olmaktan son derece onur ve gurur duyuyorum. TürkTraktör’ün bayiliğine başladığım ilk günden bu yana heyecanımı ve TürkTraktör’e olan güvenimi hiçbir şekilde kaybetmedim.</w:t>
      </w:r>
    </w:p>
    <w:p w14:paraId="000001DF" w14:textId="77777777" w:rsidR="00835D4F" w:rsidRDefault="00835D4F">
      <w:pPr>
        <w:spacing w:line="276" w:lineRule="auto"/>
        <w:rPr>
          <w:rFonts w:ascii="Arial" w:eastAsia="Arial" w:hAnsi="Arial" w:cs="Arial"/>
          <w:color w:val="2B2928"/>
          <w:sz w:val="22"/>
          <w:szCs w:val="22"/>
        </w:rPr>
      </w:pPr>
    </w:p>
    <w:p w14:paraId="000001E0"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New Holland’ın sektöre yön veren şirket olma </w:t>
      </w:r>
      <w:proofErr w:type="gramStart"/>
      <w:r>
        <w:rPr>
          <w:rFonts w:ascii="Arial" w:eastAsia="Arial" w:hAnsi="Arial" w:cs="Arial"/>
          <w:b/>
          <w:color w:val="2B2928"/>
          <w:sz w:val="22"/>
          <w:szCs w:val="22"/>
        </w:rPr>
        <w:t>vizyonunu</w:t>
      </w:r>
      <w:proofErr w:type="gramEnd"/>
      <w:r>
        <w:rPr>
          <w:rFonts w:ascii="Arial" w:eastAsia="Arial" w:hAnsi="Arial" w:cs="Arial"/>
          <w:b/>
          <w:color w:val="2B2928"/>
          <w:sz w:val="22"/>
          <w:szCs w:val="22"/>
        </w:rPr>
        <w:t xml:space="preserve"> devam ettirme, pazar lideri konumunu elden bırakmama, marka vizyonunu hayata geçirme noktasında bayilerin nasıl bir görev üstlendiğini düşünüyorsunuz?</w:t>
      </w:r>
    </w:p>
    <w:p w14:paraId="000001E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Markamıza ve Koç Topluluğu’na duyduğumuz güven ve aidiyet hissiyle faaliyetlerimizi sürdürüyoruz. New Holland’ın sektöre yön veren lider marka </w:t>
      </w:r>
      <w:proofErr w:type="gramStart"/>
      <w:r>
        <w:rPr>
          <w:rFonts w:ascii="Arial" w:eastAsia="Arial" w:hAnsi="Arial" w:cs="Arial"/>
          <w:color w:val="2B2928"/>
          <w:sz w:val="22"/>
          <w:szCs w:val="22"/>
        </w:rPr>
        <w:t>vizyonuna</w:t>
      </w:r>
      <w:proofErr w:type="gramEnd"/>
      <w:r>
        <w:rPr>
          <w:rFonts w:ascii="Arial" w:eastAsia="Arial" w:hAnsi="Arial" w:cs="Arial"/>
          <w:color w:val="2B2928"/>
          <w:sz w:val="22"/>
          <w:szCs w:val="22"/>
        </w:rPr>
        <w:t xml:space="preserve"> katkıda bulunmak amacıyla güvene dayalı bir iletişim dili benimseyerek, satış öncesinde de sonrasında da müşterilerimizin ihtiyaç duydukları her an yanlarında olup hizmet deneyimini kusursuz hâle getirerek memnuniyeti üst seviyelerde tutmaya gayret ediyoruz. New Holland’ın kaliteli ürün gamı elbette ki müşterilerin bizi tercih etme sürecinin ilk basamağını oluşturuyor. Sadık müşteriler elde etmenin yolu ise markaya her koşulda güvenen, müşterileriyle saygı, sevgi ve şeffaflık temelinde bir iletişim dili kurmayı başarmış olan bayilerden geçiyor. Yılmaz Traktör ve Zir. Mak. Ltd. Şti olarak yıllardır bu felsefeyle hareket ediyor, varlık gösterdiğimiz her platformda New Holland markasını en güzel şekilde temsil etmeye gayret ediyoruz. </w:t>
      </w:r>
    </w:p>
    <w:p w14:paraId="000001E2" w14:textId="77777777" w:rsidR="00835D4F" w:rsidRDefault="00835D4F">
      <w:pPr>
        <w:spacing w:line="276" w:lineRule="auto"/>
        <w:rPr>
          <w:rFonts w:ascii="Arial" w:eastAsia="Arial" w:hAnsi="Arial" w:cs="Arial"/>
          <w:color w:val="2B2928"/>
          <w:sz w:val="22"/>
          <w:szCs w:val="22"/>
        </w:rPr>
      </w:pPr>
    </w:p>
    <w:p w14:paraId="000001E3" w14:textId="3A140B9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Merhum Vehbi Koç bayilerle yakın bir ilişki kurmanın önemini sık sık sık vurgulamış ondan sonra gelen kuşaklar da bayileri, Koç Topluluğu’nun en önemli değeri olarak addetmiş. Yöneticiler tarafından sıklık</w:t>
      </w:r>
      <w:r w:rsidR="00110C6F">
        <w:rPr>
          <w:rFonts w:ascii="Arial" w:eastAsia="Arial" w:hAnsi="Arial" w:cs="Arial"/>
          <w:b/>
          <w:color w:val="2B2928"/>
          <w:sz w:val="22"/>
          <w:szCs w:val="22"/>
        </w:rPr>
        <w:t xml:space="preserve">la ziyaret edilmenizin işinizin </w:t>
      </w:r>
      <w:r>
        <w:rPr>
          <w:rFonts w:ascii="Arial" w:eastAsia="Arial" w:hAnsi="Arial" w:cs="Arial"/>
          <w:b/>
          <w:color w:val="2B2928"/>
          <w:sz w:val="22"/>
          <w:szCs w:val="22"/>
        </w:rPr>
        <w:t>sürdürülebilirliğine ve karşılıklı iletişime ne gibi faydaları olduğuna inanıyorsunuz?</w:t>
      </w:r>
    </w:p>
    <w:p w14:paraId="000001E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Yöneticiler tarafından tarafımıza yapılan ziyaretler, rekabetin her geçen gün daha da çetin bir hâl aldığı bu dönemde bizlere yalnız olmadığımızı hissettiriyor, </w:t>
      </w:r>
      <w:proofErr w:type="gramStart"/>
      <w:r>
        <w:rPr>
          <w:rFonts w:ascii="Arial" w:eastAsia="Arial" w:hAnsi="Arial" w:cs="Arial"/>
          <w:color w:val="2B2928"/>
          <w:sz w:val="22"/>
          <w:szCs w:val="22"/>
        </w:rPr>
        <w:t>vizyon</w:t>
      </w:r>
      <w:proofErr w:type="gramEnd"/>
      <w:r>
        <w:rPr>
          <w:rFonts w:ascii="Arial" w:eastAsia="Arial" w:hAnsi="Arial" w:cs="Arial"/>
          <w:color w:val="2B2928"/>
          <w:sz w:val="22"/>
          <w:szCs w:val="22"/>
        </w:rPr>
        <w:t xml:space="preserve"> ve misyonumuzu belirleme noktasında ise büyük katkılar sağlıyor. Koç Topluluğu yöneticilerinden aldığımız bilgiler ışığında günün koşullarına göre iş süreçlerimizi geliştiriyor ve ekibimizi buna göre yönlendiriyoruz. </w:t>
      </w:r>
    </w:p>
    <w:p w14:paraId="000001E5" w14:textId="77777777" w:rsidR="00835D4F" w:rsidRDefault="00835D4F">
      <w:pPr>
        <w:spacing w:line="276" w:lineRule="auto"/>
        <w:rPr>
          <w:rFonts w:ascii="Arial" w:eastAsia="Arial" w:hAnsi="Arial" w:cs="Arial"/>
          <w:color w:val="2B2928"/>
          <w:sz w:val="22"/>
          <w:szCs w:val="22"/>
        </w:rPr>
      </w:pPr>
    </w:p>
    <w:p w14:paraId="000001E6"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Sahada tüketiciyle doğrudan ilişki içinde olan biri olarak New Holland’ın başarısında satış ve satış sonrası ağı, tecrübeli çalışanlardan oluşan ekipleri, tüm çiftçi ihtiyaçlarına cevap veren katma değeri yüksek geniş ürün gamı ve çiftçinin tarımsal mekanizasyona erişimini de kolaylaştıran cazip kampanyaları sizce nasıl bir rol oynuyor?</w:t>
      </w:r>
    </w:p>
    <w:p w14:paraId="000001E7"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Tüketici ile doğrudan kurduğumuz iletişim sonunda görüyoruz ki New Holland’ın geniş ürün gamı ve satış sonrası ekiplerinin profesyonelliği, markamıza ve bayilere duyulan güveni ve memnuniyeti daha da arttırıyor. Yapılan kampanyalar ise sahada elimizi güçlendirip pazara hâkim olmamıza katkı sağlıyor. </w:t>
      </w:r>
    </w:p>
    <w:p w14:paraId="000001E8" w14:textId="77777777" w:rsidR="00835D4F" w:rsidRDefault="00835D4F">
      <w:pPr>
        <w:spacing w:line="276" w:lineRule="auto"/>
        <w:rPr>
          <w:rFonts w:ascii="Arial" w:eastAsia="Arial" w:hAnsi="Arial" w:cs="Arial"/>
          <w:color w:val="2B2928"/>
          <w:sz w:val="22"/>
          <w:szCs w:val="22"/>
        </w:rPr>
      </w:pPr>
    </w:p>
    <w:p w14:paraId="000001E9"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TürkTraktör dolayısıyla da New Holland çiftçilerimizi akıllı tarıma taşıyacak farklı ürün ve hizmetleri pazara sunuyor. Bu konuda çiftçilerimizden ne gibi geri bildirimler alıyorsunuz?</w:t>
      </w:r>
    </w:p>
    <w:p w14:paraId="000001E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Çiftçilerimiz her fırsatta bu tür yeniliklerin kendilerine ulaştırılmasından son derece memnun olduklarını dile getiriyorlar. Söz konusu yenilikler ile işletmelerini ve işlerini daha da geliştirip zamandan tasarruf ederek verimliliklerini arttırdıklarını belirtiyorlar.</w:t>
      </w:r>
    </w:p>
    <w:p w14:paraId="000001EB" w14:textId="77777777" w:rsidR="00835D4F" w:rsidRDefault="00835D4F">
      <w:pPr>
        <w:spacing w:line="276" w:lineRule="auto"/>
        <w:rPr>
          <w:rFonts w:ascii="Arial" w:eastAsia="Arial" w:hAnsi="Arial" w:cs="Arial"/>
          <w:color w:val="2B2928"/>
          <w:sz w:val="22"/>
          <w:szCs w:val="22"/>
        </w:rPr>
      </w:pPr>
    </w:p>
    <w:p w14:paraId="000001EC"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Günün büyük bir çoğunluğunu pek çok bayimizin ikinci ailem diye tanımladığı çalışanlarınızla geçiriyorsunuz. Bize biraz ekibinizden bahseder misiniz? Kaç kişisiniz, çalışanlarınızla aranızda nasıl bir ilişki var?</w:t>
      </w:r>
    </w:p>
    <w:p w14:paraId="000001E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 xml:space="preserve">4 adet 3S plazamız, 10 adet şubemiz ve 95 personelimiz ile markamıza ve çiftçilerimize hizmet veriyoruz. Tüm çalışanlarımızı sizin de belirttiğiniz üzere ikinci ailemiz olarak görüyoruz. Kuruluşumuzdan bu yana çalışanlarımızın kişisel gelişimlerine de yatırım yaparak markamıza ve şirketimize olan bağlılıklarının daha da güçlenmesini sağlıyoruz. Her bir çalışanımızın ekip olma bilincini pekiştirmek ve aidiyet duygusunun gelişimine katkıda bulunmak amacıyla da belirli dönemlerde aileleriyle birlikte katılım gösterecekleri sosyal aktiviteler düzenliyoruz. Bu aktiviteler çalışanlarımızın ne denli büyük bir ailenin parçası olduklarını görmeleri ve onların bizler için ne kadar değerli olduklarını hissetmeleri açısından son derece önemli. </w:t>
      </w:r>
    </w:p>
    <w:p w14:paraId="000001EE" w14:textId="77777777" w:rsidR="00835D4F" w:rsidRDefault="00835D4F">
      <w:pPr>
        <w:spacing w:line="276" w:lineRule="auto"/>
        <w:rPr>
          <w:rFonts w:ascii="Arial" w:eastAsia="Arial" w:hAnsi="Arial" w:cs="Arial"/>
          <w:color w:val="2B2928"/>
          <w:sz w:val="22"/>
          <w:szCs w:val="22"/>
        </w:rPr>
      </w:pPr>
    </w:p>
    <w:p w14:paraId="000001EF"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Başarının yolunun müşteriyle kurulan doğru iletişimden geçtiği hepimizin malumu. Siz, müşterilerle olan diyaloğunuzda nelere dikkat edersiniz? Müşterilerle doğru ve güvenilir iletişimi sağlamanın püf noktası sizce nedir?</w:t>
      </w:r>
    </w:p>
    <w:p w14:paraId="000001F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Ticaret hayatıma başladığım günden bu yana ekibime nasihatim kısa vadeli başarılar yerine uzun vadeli başarılara odaklanmaları, bu doğrultuda müşterilerle kurdukları iletişim dilini de dürüstlük ve samimiyet çerçevesinde </w:t>
      </w:r>
      <w:proofErr w:type="gramStart"/>
      <w:r>
        <w:rPr>
          <w:rFonts w:ascii="Arial" w:eastAsia="Arial" w:hAnsi="Arial" w:cs="Arial"/>
          <w:color w:val="2B2928"/>
          <w:sz w:val="22"/>
          <w:szCs w:val="22"/>
        </w:rPr>
        <w:t>dizayn etmeleri</w:t>
      </w:r>
      <w:proofErr w:type="gramEnd"/>
      <w:r>
        <w:rPr>
          <w:rFonts w:ascii="Arial" w:eastAsia="Arial" w:hAnsi="Arial" w:cs="Arial"/>
          <w:color w:val="2B2928"/>
          <w:sz w:val="22"/>
          <w:szCs w:val="22"/>
        </w:rPr>
        <w:t xml:space="preserve"> olmuştur. Zira ancak bu şekilde işimizi geleceğe taşıyabileceğimize inanıyorum.</w:t>
      </w:r>
    </w:p>
    <w:p w14:paraId="2E0D817D" w14:textId="77777777" w:rsidR="00110C6F" w:rsidRDefault="00110C6F">
      <w:pPr>
        <w:spacing w:line="276" w:lineRule="auto"/>
        <w:rPr>
          <w:rFonts w:ascii="Arial" w:eastAsia="Arial" w:hAnsi="Arial" w:cs="Arial"/>
          <w:color w:val="2B2928"/>
          <w:sz w:val="22"/>
          <w:szCs w:val="22"/>
        </w:rPr>
      </w:pPr>
    </w:p>
    <w:p w14:paraId="000001F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Bunun yanı sıra müşterilerin beğenisine sunulacak ürünler hakkında her türlü bilgiye sahip donanımlı çalışanlardan oluşan bir ekibin de, müşterinin ihtiyaç ve beklentisini doğru okuyarak ona doğru ürün sunma noktasında büyük bir rolü olduğunu düşünüyorum. Bu nedenle ekibimdeki her bir çalışma arkadaşımı da bu beklentileri kusursuzca karşılamaları adına, gerekli yetkinliklerle donatılmış bir şekilde yetiştirmeye gayret ediyorum.</w:t>
      </w:r>
    </w:p>
    <w:p w14:paraId="000001F2" w14:textId="77777777" w:rsidR="00835D4F" w:rsidRDefault="00835D4F">
      <w:pPr>
        <w:spacing w:line="276" w:lineRule="auto"/>
        <w:rPr>
          <w:rFonts w:ascii="Arial" w:eastAsia="Arial" w:hAnsi="Arial" w:cs="Arial"/>
          <w:color w:val="2B2928"/>
          <w:sz w:val="22"/>
          <w:szCs w:val="22"/>
        </w:rPr>
      </w:pPr>
    </w:p>
    <w:p w14:paraId="000001F3"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Son olarak hem diğer bayilerimize hem de TürkTraktör ve Koç Grubu yöneticilerine iletmek istediğiniz bir mesajınız var mı?</w:t>
      </w:r>
    </w:p>
    <w:p w14:paraId="572D65E3" w14:textId="77777777" w:rsidR="00110C6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Bayi arkadaşlarıma tavsiyem şu: Şirketlerini geleceğe güvenle taşımak istiyorlarsa TürkTraktör ve Koç Topluluğu’nun tarihteki yolculuğunu kendilerine örnek alarak tıpkı onların yaptığı gibi uzun vadeli planlar ve stratejiler geliştirerek işlerine yatırım yapmalılar.</w:t>
      </w:r>
    </w:p>
    <w:p w14:paraId="000001F4" w14:textId="03AA8844"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 </w:t>
      </w:r>
    </w:p>
    <w:p w14:paraId="000001F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Temennim ise sürekli değişen piyasa koşullarına rağmen, bugüne kadar olduğu gibi bundan sonraki süreçte de TürkTraktör ve Koç Topluluğu yöneticilerinin isabetli öngörüleri, her ihtiyaca ve günün koşullarına cevap verecek nitelikteki geniş ürün gamıyla bizleri sahada destekleyerek Türk tarımına yön veren öncü ve lider konumumuzun devam etmesi olacak.</w:t>
      </w:r>
    </w:p>
    <w:p w14:paraId="000001F6" w14:textId="77777777" w:rsidR="00835D4F" w:rsidRDefault="00835D4F">
      <w:pPr>
        <w:spacing w:line="276" w:lineRule="auto"/>
        <w:rPr>
          <w:rFonts w:ascii="Arial" w:eastAsia="Arial" w:hAnsi="Arial" w:cs="Arial"/>
          <w:color w:val="2B2928"/>
          <w:sz w:val="22"/>
          <w:szCs w:val="22"/>
        </w:rPr>
      </w:pPr>
    </w:p>
    <w:p w14:paraId="000001F7" w14:textId="77777777" w:rsidR="00835D4F" w:rsidRDefault="00835D4F">
      <w:pPr>
        <w:spacing w:line="276" w:lineRule="auto"/>
        <w:rPr>
          <w:rFonts w:ascii="Arial" w:eastAsia="Arial" w:hAnsi="Arial" w:cs="Arial"/>
          <w:color w:val="2B2928"/>
          <w:sz w:val="22"/>
          <w:szCs w:val="22"/>
        </w:rPr>
      </w:pPr>
    </w:p>
    <w:p w14:paraId="000001F8" w14:textId="77777777" w:rsidR="00835D4F" w:rsidRDefault="00835D4F">
      <w:pPr>
        <w:spacing w:line="276" w:lineRule="auto"/>
        <w:jc w:val="center"/>
        <w:rPr>
          <w:rFonts w:ascii="Arial" w:eastAsia="Arial" w:hAnsi="Arial" w:cs="Arial"/>
          <w:color w:val="2B2928"/>
          <w:sz w:val="22"/>
          <w:szCs w:val="22"/>
        </w:rPr>
      </w:pPr>
    </w:p>
    <w:p w14:paraId="403A412A" w14:textId="77777777" w:rsidR="00110C6F" w:rsidRDefault="00110C6F">
      <w:pPr>
        <w:spacing w:line="276" w:lineRule="auto"/>
        <w:jc w:val="center"/>
        <w:rPr>
          <w:rFonts w:ascii="Arial" w:eastAsia="Arial" w:hAnsi="Arial" w:cs="Arial"/>
          <w:color w:val="2B2928"/>
          <w:sz w:val="22"/>
          <w:szCs w:val="22"/>
        </w:rPr>
      </w:pPr>
    </w:p>
    <w:p w14:paraId="15E2C566" w14:textId="77777777" w:rsidR="00110C6F" w:rsidRDefault="00110C6F">
      <w:pPr>
        <w:spacing w:line="276" w:lineRule="auto"/>
        <w:jc w:val="center"/>
        <w:rPr>
          <w:rFonts w:ascii="Arial" w:eastAsia="Arial" w:hAnsi="Arial" w:cs="Arial"/>
          <w:color w:val="2B2928"/>
          <w:sz w:val="22"/>
          <w:szCs w:val="22"/>
        </w:rPr>
      </w:pPr>
    </w:p>
    <w:p w14:paraId="37BB8510" w14:textId="77777777" w:rsidR="00110C6F" w:rsidRDefault="00110C6F">
      <w:pPr>
        <w:spacing w:line="276" w:lineRule="auto"/>
        <w:jc w:val="center"/>
        <w:rPr>
          <w:rFonts w:ascii="Arial" w:eastAsia="Arial" w:hAnsi="Arial" w:cs="Arial"/>
          <w:color w:val="2B2928"/>
          <w:sz w:val="22"/>
          <w:szCs w:val="22"/>
        </w:rPr>
      </w:pPr>
    </w:p>
    <w:p w14:paraId="2FEC9AB1" w14:textId="77777777" w:rsidR="00110C6F" w:rsidRDefault="00110C6F">
      <w:pPr>
        <w:spacing w:line="276" w:lineRule="auto"/>
        <w:jc w:val="center"/>
        <w:rPr>
          <w:rFonts w:ascii="Arial" w:eastAsia="Arial" w:hAnsi="Arial" w:cs="Arial"/>
          <w:color w:val="2B2928"/>
          <w:sz w:val="22"/>
          <w:szCs w:val="22"/>
        </w:rPr>
      </w:pPr>
    </w:p>
    <w:p w14:paraId="22F75703" w14:textId="77777777" w:rsidR="00110C6F" w:rsidRDefault="00110C6F">
      <w:pPr>
        <w:spacing w:line="276" w:lineRule="auto"/>
        <w:jc w:val="center"/>
        <w:rPr>
          <w:rFonts w:ascii="Arial" w:eastAsia="Arial" w:hAnsi="Arial" w:cs="Arial"/>
          <w:color w:val="2B2928"/>
          <w:sz w:val="22"/>
          <w:szCs w:val="22"/>
        </w:rPr>
      </w:pPr>
    </w:p>
    <w:p w14:paraId="05D1D859" w14:textId="77777777" w:rsidR="00110C6F" w:rsidRDefault="00110C6F">
      <w:pPr>
        <w:spacing w:line="276" w:lineRule="auto"/>
        <w:jc w:val="center"/>
        <w:rPr>
          <w:rFonts w:ascii="Arial" w:eastAsia="Arial" w:hAnsi="Arial" w:cs="Arial"/>
          <w:color w:val="2B2928"/>
          <w:sz w:val="22"/>
          <w:szCs w:val="22"/>
        </w:rPr>
      </w:pPr>
    </w:p>
    <w:p w14:paraId="5E658208" w14:textId="77777777" w:rsidR="00110C6F" w:rsidRDefault="00110C6F">
      <w:pPr>
        <w:spacing w:line="276" w:lineRule="auto"/>
        <w:jc w:val="center"/>
        <w:rPr>
          <w:rFonts w:ascii="Arial" w:eastAsia="Arial" w:hAnsi="Arial" w:cs="Arial"/>
          <w:color w:val="2B2928"/>
          <w:sz w:val="22"/>
          <w:szCs w:val="22"/>
        </w:rPr>
      </w:pPr>
    </w:p>
    <w:p w14:paraId="773A537B" w14:textId="77777777" w:rsidR="00110C6F" w:rsidRDefault="00110C6F">
      <w:pPr>
        <w:spacing w:line="276" w:lineRule="auto"/>
        <w:jc w:val="center"/>
        <w:rPr>
          <w:rFonts w:ascii="Arial" w:eastAsia="Arial" w:hAnsi="Arial" w:cs="Arial"/>
          <w:color w:val="2B2928"/>
          <w:sz w:val="22"/>
          <w:szCs w:val="22"/>
        </w:rPr>
      </w:pPr>
    </w:p>
    <w:p w14:paraId="13A18914" w14:textId="77777777" w:rsidR="00110C6F" w:rsidRDefault="00110C6F">
      <w:pPr>
        <w:spacing w:line="276" w:lineRule="auto"/>
        <w:jc w:val="center"/>
        <w:rPr>
          <w:rFonts w:ascii="Arial" w:eastAsia="Arial" w:hAnsi="Arial" w:cs="Arial"/>
          <w:color w:val="2B2928"/>
          <w:sz w:val="22"/>
          <w:szCs w:val="22"/>
        </w:rPr>
      </w:pPr>
    </w:p>
    <w:p w14:paraId="000001F9" w14:textId="77777777" w:rsidR="00835D4F" w:rsidRDefault="00835D4F">
      <w:pPr>
        <w:spacing w:line="276" w:lineRule="auto"/>
        <w:jc w:val="center"/>
        <w:rPr>
          <w:rFonts w:ascii="Arial" w:eastAsia="Arial" w:hAnsi="Arial" w:cs="Arial"/>
          <w:color w:val="2B2928"/>
          <w:sz w:val="22"/>
          <w:szCs w:val="22"/>
        </w:rPr>
      </w:pPr>
    </w:p>
    <w:p w14:paraId="000001FA" w14:textId="77777777" w:rsidR="00835D4F" w:rsidRDefault="00342068">
      <w:pPr>
        <w:spacing w:line="276" w:lineRule="auto"/>
        <w:rPr>
          <w:rFonts w:ascii="Arial" w:eastAsia="Arial" w:hAnsi="Arial" w:cs="Arial"/>
          <w:color w:val="2B2928"/>
          <w:sz w:val="22"/>
          <w:szCs w:val="22"/>
        </w:rPr>
      </w:pPr>
      <w:r>
        <w:rPr>
          <w:rFonts w:ascii="Arial" w:eastAsia="Arial" w:hAnsi="Arial" w:cs="Arial"/>
          <w:b/>
          <w:color w:val="D80000"/>
          <w:sz w:val="22"/>
          <w:szCs w:val="22"/>
        </w:rPr>
        <w:lastRenderedPageBreak/>
        <w:t>MOLA</w:t>
      </w:r>
    </w:p>
    <w:p w14:paraId="000001FB" w14:textId="77777777" w:rsidR="00835D4F" w:rsidRDefault="00835D4F">
      <w:pPr>
        <w:spacing w:line="276" w:lineRule="auto"/>
        <w:rPr>
          <w:rFonts w:ascii="Arial" w:eastAsia="Arial" w:hAnsi="Arial" w:cs="Arial"/>
          <w:color w:val="2B2928"/>
          <w:sz w:val="22"/>
          <w:szCs w:val="22"/>
        </w:rPr>
      </w:pPr>
    </w:p>
    <w:p w14:paraId="000001FC"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SELÇUK DEMİREL’İN “BİRDENBİRE İSTANBUL”U</w:t>
      </w:r>
    </w:p>
    <w:p w14:paraId="000001FD" w14:textId="77777777" w:rsidR="00835D4F" w:rsidRDefault="00835D4F">
      <w:pPr>
        <w:spacing w:line="276" w:lineRule="auto"/>
        <w:jc w:val="center"/>
        <w:rPr>
          <w:rFonts w:ascii="Arial" w:eastAsia="Arial" w:hAnsi="Arial" w:cs="Arial"/>
          <w:color w:val="2B2928"/>
          <w:sz w:val="22"/>
          <w:szCs w:val="22"/>
        </w:rPr>
      </w:pPr>
    </w:p>
    <w:p w14:paraId="000001FE" w14:textId="77777777" w:rsidR="00835D4F" w:rsidRDefault="00342068">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Selçuk Demirel’in çizimleri ve Ece Ayhan’dan Sait Faik’e, Can Yücel’den Orhan Pamuk’a, İstanbul’u satırlara döken nice ünlü şair ve yazarın eserlerinden kesitler… Bu muhteşem buluşmanın sonucu olarak Yapı Kredi Yayınları’ndan çıkan “Birdenbire İstanbul”, bu güzel kente adanmış eşsiz bir çalışma olmuş ve gerçek bir görsel ve edebi şölen yaratmış.</w:t>
      </w:r>
    </w:p>
    <w:p w14:paraId="000001FF" w14:textId="77777777" w:rsidR="00835D4F" w:rsidRDefault="00835D4F">
      <w:pPr>
        <w:spacing w:line="276" w:lineRule="auto"/>
        <w:jc w:val="center"/>
        <w:rPr>
          <w:rFonts w:ascii="Arial" w:eastAsia="Arial" w:hAnsi="Arial" w:cs="Arial"/>
          <w:color w:val="2B2928"/>
          <w:sz w:val="22"/>
          <w:szCs w:val="22"/>
        </w:rPr>
      </w:pPr>
    </w:p>
    <w:p w14:paraId="0000020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Galata, Pera, Boğaziçi ve İstanbul dendiğinde akla gelen daha nice güzel yer… Karşı yakaya kavuşma telaşıyla ilerleyen Boğaz vapuru, tezgâhlarda adeta yüzmeye devam eden taptaze balıklar, kimi meraklı kimi miskin sokak kedileri… İşte bunların hepsi usta çizer Selçuk Demirel’in yeni kitabında yan yana gelmiş ve bu şenliğe tarih boyunca İstanbul’u anlatan ünlü yazar ve şairler, eserleriyle katılmış. Böylelikle ortaya şiir kent İstanbul’a adanmış çok özel bir eser; “Birdenbire İstanbul” çıkmış.</w:t>
      </w:r>
    </w:p>
    <w:p w14:paraId="37146D41" w14:textId="77777777" w:rsidR="00110C6F" w:rsidRDefault="00110C6F">
      <w:pPr>
        <w:spacing w:line="276" w:lineRule="auto"/>
        <w:rPr>
          <w:rFonts w:ascii="Arial" w:eastAsia="Arial" w:hAnsi="Arial" w:cs="Arial"/>
          <w:color w:val="2B2928"/>
          <w:sz w:val="22"/>
          <w:szCs w:val="22"/>
        </w:rPr>
      </w:pPr>
    </w:p>
    <w:p w14:paraId="0000020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Uzun yıllardır Paris’te yaşayan ve üreten Selçuk Demirel, bu şölenin ortaya çıkışının arkasındaki özlem duygusunu şu sözlerle anlatıyor: “İstanbul’da ‘İstanbulluyum’ diyecek kadar uzun bir süre yaşamadım. Her seferinde biraz daha fazla kalmak isteğiyle gelip gittim. Bu yüzden bir kentte yaşarken ister istemez içine düştüğümüz kanıksamak, bir kente alışmak -buna körleşmek diyebiliriz- İstanbul’la benim aramda söz konusu olmadı. İstanbul’a her gelişim bir sevgiliyle buluşmanın sevincidir. Bu yüzden de İstanbul’da geçirdiğim zamanların benim için ayrı bir önemi vardır. Ayrılırken de ‘Kim bilir bir daha ne zaman buluşabiliriz sevgili’ diye düşündüğüm bir kent İstanbul. İs-tan-bul’u hecelemek bile sihirli bir kelimeyi tekrarlamak gibi bir şey! Bu kitaptaki resimlerin hepsini İstanbul’un çok uzağında, Paris’te çizdim boyadım. Bu yüzden sevgi ve hasret dolu resimlerdir.”</w:t>
      </w:r>
    </w:p>
    <w:p w14:paraId="25B017CE" w14:textId="77777777" w:rsidR="00110C6F" w:rsidRDefault="00110C6F">
      <w:pPr>
        <w:spacing w:line="276" w:lineRule="auto"/>
        <w:rPr>
          <w:rFonts w:ascii="Arial" w:eastAsia="Arial" w:hAnsi="Arial" w:cs="Arial"/>
          <w:color w:val="2B2928"/>
          <w:sz w:val="22"/>
          <w:szCs w:val="22"/>
        </w:rPr>
      </w:pPr>
    </w:p>
    <w:p w14:paraId="0000020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Mart ayında Yapı Kredi Yayınları’ndan çıkan “Birdenbire İstanbul”un oluşum sürecini, Selçuk Demirel’den dinledik…</w:t>
      </w:r>
    </w:p>
    <w:p w14:paraId="00000203" w14:textId="77777777" w:rsidR="00835D4F" w:rsidRDefault="00835D4F">
      <w:pPr>
        <w:spacing w:line="276" w:lineRule="auto"/>
        <w:rPr>
          <w:rFonts w:ascii="Arial" w:eastAsia="Arial" w:hAnsi="Arial" w:cs="Arial"/>
          <w:color w:val="2B2928"/>
          <w:sz w:val="22"/>
          <w:szCs w:val="22"/>
        </w:rPr>
      </w:pPr>
    </w:p>
    <w:p w14:paraId="00000204"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“Birdenbire İstanbul” kitabınızda yıllar içinde yaptığınız İstanbul çizimleri ile İstanbul tutkunu şair ve yazarlardan şiir ve pasajları buluşturuyorsunuz. Sıra dışı bir çalışma... Bu fikrin nasıl doğduğunu ve geliştiğini öğrenebilir miyiz? Ve neden İstanbul?</w:t>
      </w:r>
    </w:p>
    <w:p w14:paraId="0000020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“Birdenbire İstanbul” kitabındaki resimler yılların birikimi, değişik nedenlerle yapılmış çizimler. Bu resimleri bir kitapta toplama fikri ise 3-4 yıldır kafamda dolanıp duruyordu. Bir desen albümünden çok bir İstanbul kitabıydı düşündüğüm. Mutlaka daha önce yazılmış metinlerle buluşmalıydı bu resimler. Metnin ve resmin birlikteliğinden bir kitaptı düşlediğim.</w:t>
      </w:r>
    </w:p>
    <w:p w14:paraId="0000020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2020 yılının yaz ayları, İstanbul üzerine (kütüphanemdeki kitaplarla sınırlı) kitapları okumakla geçti. İlhan Berk’in “Pera” ve “Galata” kitapları benim için önemli rehber kitaplar oldu. Farklı kaynaklara ulaşmak için Murat Belge’nin “İstanbul Rehberi” için de benzer bir şeyi söyleyebilirim. İstanbul’dan geçmiş Fransız yazarlar Nerval, Theophile, Hans Christian Andersen, Gautier, Flaubert’in İstanbul izlenimleri, Ahmet Hamdi Tanpınar’ın “5 Şehir” kitabındaki “İstanbul”, İstanbul’u başka türlü tanımama çok yardımcı oldu. Başta Orhan Veli olmak üzere İstanbul tutkunu şairlerimizi ve yazarlarımızı da eklemeliyim bu okuma listesine. Edip Cansever, Turgut Uyar, Oktay Rifat, Bedri Rahmi, Abidin Dino, Refik Durbaş, Can Yücel, Demir Özlü, Melih Cevdet Anday, Metin Eloğlu, Fikret Adil, Evliya Çelebi, </w:t>
      </w:r>
      <w:r>
        <w:rPr>
          <w:rFonts w:ascii="Arial" w:eastAsia="Arial" w:hAnsi="Arial" w:cs="Arial"/>
          <w:color w:val="2B2928"/>
          <w:sz w:val="22"/>
          <w:szCs w:val="22"/>
        </w:rPr>
        <w:lastRenderedPageBreak/>
        <w:t xml:space="preserve">Sabahattin Ali, Ülkü Tamer, Cevat Çapan, Selçuk Altun, Seyhan Erözçelik, Orhan Pamuk, Gündüz Vassaf, Nazım Hikmet, Salah Birsel, Özdemir Asaf… Kitabın adını yine başka bir büyük şairimiz Ece Ayhan’ın bir şiirinde buldum. “… </w:t>
      </w:r>
      <w:proofErr w:type="gramStart"/>
      <w:r>
        <w:rPr>
          <w:rFonts w:ascii="Arial" w:eastAsia="Arial" w:hAnsi="Arial" w:cs="Arial"/>
          <w:color w:val="2B2928"/>
          <w:sz w:val="22"/>
          <w:szCs w:val="22"/>
        </w:rPr>
        <w:t>yahu</w:t>
      </w:r>
      <w:proofErr w:type="gramEnd"/>
      <w:r>
        <w:rPr>
          <w:rFonts w:ascii="Arial" w:eastAsia="Arial" w:hAnsi="Arial" w:cs="Arial"/>
          <w:color w:val="2B2928"/>
          <w:sz w:val="22"/>
          <w:szCs w:val="22"/>
        </w:rPr>
        <w:t xml:space="preserve"> İstanbul bu; yahu neden birdenbire İstanbul bu…”</w:t>
      </w:r>
    </w:p>
    <w:p w14:paraId="00000207" w14:textId="77777777" w:rsidR="00835D4F" w:rsidRDefault="00835D4F">
      <w:pPr>
        <w:spacing w:line="276" w:lineRule="auto"/>
        <w:rPr>
          <w:rFonts w:ascii="Arial" w:eastAsia="Arial" w:hAnsi="Arial" w:cs="Arial"/>
          <w:color w:val="2B2928"/>
          <w:sz w:val="22"/>
          <w:szCs w:val="22"/>
        </w:rPr>
      </w:pPr>
    </w:p>
    <w:p w14:paraId="00000208"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İstanbul hakkında yazılı eserleri tarayarak seçkiyi oluştururken sizi en çok heyecanlandıran, kitapta yer alan edebiyatçılarla desenleriniz arasındaki sohbetin en çok koyulaştığı buluşmalar hangileri oldu?</w:t>
      </w:r>
    </w:p>
    <w:p w14:paraId="00000209" w14:textId="32FE25ED"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Sanırım bütün bu okuduklarım heyecan vericiydi. Bu okumalardaki en büyük keşfim sanırım Sait Faik’in 17 yaşındayken gittiği (1923) Grenoble şehrinden İstanbul’a özlem dolu kısa metniydi, diyebilirim. Bu metni kitabımın girişine bir önsöz, ya da sunum yazısı gibi aldım. “Bir Başka İstanbul” yazısı bir şehir uzaktan nasıl bu kadar özlenebilirin yazısı olmuş. “Gözüm yaşardı, o zaman anladım ki hayallerimizin İstanbul’u hakikisinden daha çok güzeldir.” Biraz da benim durumumu özetliyor. İstanbul’u uz</w:t>
      </w:r>
      <w:r w:rsidR="00110C6F">
        <w:rPr>
          <w:rFonts w:ascii="Arial" w:eastAsia="Arial" w:hAnsi="Arial" w:cs="Arial"/>
          <w:color w:val="2B2928"/>
          <w:sz w:val="22"/>
          <w:szCs w:val="22"/>
        </w:rPr>
        <w:t xml:space="preserve">aktan düşünmek, özlemek, hayal </w:t>
      </w:r>
      <w:r>
        <w:rPr>
          <w:rFonts w:ascii="Arial" w:eastAsia="Arial" w:hAnsi="Arial" w:cs="Arial"/>
          <w:color w:val="2B2928"/>
          <w:sz w:val="22"/>
          <w:szCs w:val="22"/>
        </w:rPr>
        <w:t>etmek…</w:t>
      </w:r>
    </w:p>
    <w:p w14:paraId="0000020A" w14:textId="77777777" w:rsidR="00835D4F" w:rsidRDefault="00835D4F">
      <w:pPr>
        <w:spacing w:line="276" w:lineRule="auto"/>
        <w:rPr>
          <w:rFonts w:ascii="Arial" w:eastAsia="Arial" w:hAnsi="Arial" w:cs="Arial"/>
          <w:color w:val="2B2928"/>
          <w:sz w:val="22"/>
          <w:szCs w:val="22"/>
        </w:rPr>
      </w:pPr>
    </w:p>
    <w:p w14:paraId="0000020B"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Çizimlerde Galata ve Tarihî Yarımada’nın özel bir ağırlığı var. Bunun nedeni bu bölgelerin İstanbul’un sembol yapılarını barındırması mı sadece; yoksa arkasında farklı kişisel öyküler var mı?</w:t>
      </w:r>
    </w:p>
    <w:p w14:paraId="0000020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Tarihî dokusu ve konumu dolayısıyla Galata Kulesi’nin de bulunduğu bu tarihî bölge hem İstanbullular için hem de İstanbul’a gezmeye gelen yerli-yabancı turistler için de büyük bir ilgi odağı olmuştur. Vaktiyle Cenovalı tüccarların yaşadığı bu bölgede Cenovalılar İstanbul’un fethi sırasında Fatih Sultan Mehmet’le yapılan bir anlaşmayla “tarafsızlık” statüsü ediniyorlar. Galatalı Cenovalılar kuşatmayı Tepebaşı’ndan maç seyreder gibi seyrediyorlar. Geceleri ise Haliç’e inerek hem Osmanlı’yla hem de Bizans’ı korumak için gelen Venediklilerle ticareti sürdürmüşler. </w:t>
      </w:r>
    </w:p>
    <w:p w14:paraId="5B01BB27" w14:textId="77777777" w:rsidR="00110C6F" w:rsidRDefault="00110C6F">
      <w:pPr>
        <w:spacing w:line="276" w:lineRule="auto"/>
        <w:rPr>
          <w:rFonts w:ascii="Arial" w:eastAsia="Arial" w:hAnsi="Arial" w:cs="Arial"/>
          <w:color w:val="2B2928"/>
          <w:sz w:val="22"/>
          <w:szCs w:val="22"/>
        </w:rPr>
      </w:pPr>
    </w:p>
    <w:p w14:paraId="0000020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Galata Kulesi bildiğim kadarı ile (1348) Cenovalı tüccarlar tarafından inşa edilmiştir. Uzun bir süre “Pera” olarak adlandırılan bu bölge, İstanbul’un en “Avrupalı” bölgesidir. İstanbul’da geçen romanlarda da önemini korumuştur. Orhan Pamuk’un “Kara Kitap”ı, İhsan Oktay Anar’ın “Suskunlar” romanı vb...</w:t>
      </w:r>
    </w:p>
    <w:p w14:paraId="0000020E" w14:textId="77777777" w:rsidR="00835D4F" w:rsidRDefault="00835D4F">
      <w:pPr>
        <w:spacing w:line="276" w:lineRule="auto"/>
        <w:rPr>
          <w:rFonts w:ascii="Arial" w:eastAsia="Arial" w:hAnsi="Arial" w:cs="Arial"/>
          <w:color w:val="2B2928"/>
          <w:sz w:val="22"/>
          <w:szCs w:val="22"/>
        </w:rPr>
      </w:pPr>
    </w:p>
    <w:p w14:paraId="0000020F"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Edebiyatla farklı türde buluşmalarınız var. Resimlediğiniz kitaplar, farklı edebiyatçıların yazıları ile sizin çizgilerinizin eşzamanlı ilerlediği çalışmalar, kendi desenlerinize eşlik eden metinleriniz... Bir sanatçı olarak hangisi sizi daha çok mutlu ediyor? </w:t>
      </w:r>
    </w:p>
    <w:p w14:paraId="0000021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Çizgilerimde hiçbir zaman yazı ve söz kullanmadım ama resimlerime yazıların eşlik etmesini memnuniyetle karşılıyorum. Çizgilerime bir bilmece, bulmaca gibi bakılmasından da yana değilim. Bakanda değişik duygular, farklı heyecanlar yaratmak isterim. Bir resmin genel etkisini ya da dinlemekte olduğumuz bir müzik gibi… Bunu başarmak her zaman mümkün olmuyor.</w:t>
      </w:r>
    </w:p>
    <w:p w14:paraId="6C75C100" w14:textId="77777777" w:rsidR="00110C6F" w:rsidRDefault="00110C6F">
      <w:pPr>
        <w:spacing w:line="276" w:lineRule="auto"/>
        <w:rPr>
          <w:rFonts w:ascii="Arial" w:eastAsia="Arial" w:hAnsi="Arial" w:cs="Arial"/>
          <w:color w:val="2B2928"/>
          <w:sz w:val="22"/>
          <w:szCs w:val="22"/>
        </w:rPr>
      </w:pPr>
    </w:p>
    <w:p w14:paraId="0000021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Oturup bir metni resimlemeye çalıştığımda aldığım sonuç hiçbir zaman istediğim gibi olamadı. Bu yüzden “Önce resim vardı”dan yola çıkarak resimlerim için metinler yazdım. Bunu ilk çocuk kitaplarımda denedim. Daha sonra John Berger’le birlikte dört kitap gerçekleştirdik. Her seferinde resimler daha önce yapılmıştı. "Birdenbire İstanbul"da ya da “Saat Kaç” kitaplarımda olduğu gibi… “Kıyıda Tek Başına” kitabımda 60’a yakın resim yapmıştım. Bu resimlerin bir devamlılığı ya da bir kitap olma iddiası da yoktu. Resimlerin </w:t>
      </w:r>
      <w:r>
        <w:rPr>
          <w:rFonts w:ascii="Arial" w:eastAsia="Arial" w:hAnsi="Arial" w:cs="Arial"/>
          <w:color w:val="2B2928"/>
          <w:sz w:val="22"/>
          <w:szCs w:val="22"/>
        </w:rPr>
        <w:lastRenderedPageBreak/>
        <w:t>yapılış sırasını değiştirdim. Bir sinema-film montajı yapar gibi resimleri yan yana koyarak bir öykü düşünmeye başladım. Daha önce bir başka yazarla yapmayı düşündüğüm işi kendim yapmaya karar verdim. Cevat Çapan kitapla ilgili olarak “Bana yeniden şiir yazma hevesi verdin” demişti.</w:t>
      </w:r>
    </w:p>
    <w:p w14:paraId="00000212" w14:textId="77777777" w:rsidR="00835D4F" w:rsidRDefault="00835D4F">
      <w:pPr>
        <w:spacing w:line="276" w:lineRule="auto"/>
        <w:rPr>
          <w:rFonts w:ascii="Arial" w:eastAsia="Arial" w:hAnsi="Arial" w:cs="Arial"/>
          <w:b/>
          <w:color w:val="2B2928"/>
          <w:sz w:val="22"/>
          <w:szCs w:val="22"/>
        </w:rPr>
      </w:pPr>
    </w:p>
    <w:p w14:paraId="00000213" w14:textId="77777777" w:rsidR="00835D4F" w:rsidRDefault="00342068">
      <w:pPr>
        <w:spacing w:line="276" w:lineRule="auto"/>
        <w:jc w:val="center"/>
        <w:rPr>
          <w:rFonts w:ascii="Arial" w:eastAsia="Arial" w:hAnsi="Arial" w:cs="Arial"/>
          <w:b/>
          <w:color w:val="2B2928"/>
        </w:rPr>
      </w:pPr>
      <w:r>
        <w:rPr>
          <w:rFonts w:ascii="Arial" w:eastAsia="Arial" w:hAnsi="Arial" w:cs="Arial"/>
          <w:b/>
          <w:color w:val="2B2928"/>
        </w:rPr>
        <w:t>ULUSLARARASI SANATÇI</w:t>
      </w:r>
    </w:p>
    <w:p w14:paraId="00000214" w14:textId="77777777" w:rsidR="00835D4F" w:rsidRDefault="00835D4F">
      <w:pPr>
        <w:spacing w:line="276" w:lineRule="auto"/>
        <w:jc w:val="center"/>
        <w:rPr>
          <w:rFonts w:ascii="Arial" w:eastAsia="Arial" w:hAnsi="Arial" w:cs="Arial"/>
          <w:b/>
          <w:color w:val="2B2928"/>
        </w:rPr>
      </w:pPr>
    </w:p>
    <w:p w14:paraId="00000215" w14:textId="77777777" w:rsidR="00835D4F" w:rsidRDefault="00342068">
      <w:pPr>
        <w:spacing w:line="276" w:lineRule="auto"/>
        <w:jc w:val="center"/>
        <w:rPr>
          <w:rFonts w:ascii="Arial" w:eastAsia="Arial" w:hAnsi="Arial" w:cs="Arial"/>
          <w:color w:val="2B2928"/>
          <w:sz w:val="22"/>
          <w:szCs w:val="22"/>
        </w:rPr>
      </w:pPr>
      <w:r>
        <w:rPr>
          <w:rFonts w:ascii="Arial" w:eastAsia="Arial" w:hAnsi="Arial" w:cs="Arial"/>
          <w:color w:val="2B2928"/>
          <w:sz w:val="22"/>
          <w:szCs w:val="22"/>
        </w:rPr>
        <w:t xml:space="preserve">Selçuk Demirel 18 Mayıs 1954’te Artvin’de doğdu. İlk çizimlerini Ankara’da lise öğrencisiyken yayımladı (1973). Daha sonra mimarlık öğrenimine devam ederken, Mimarlık dergisi başta olmak üzere dönemin önemli dergi ve gazetelerinde desenlerini yayınlamayı sürdürdü. 1978’de Paris’e gitti ve yerleşti. </w:t>
      </w:r>
      <w:proofErr w:type="gramStart"/>
      <w:r>
        <w:rPr>
          <w:rFonts w:ascii="Arial" w:eastAsia="Arial" w:hAnsi="Arial" w:cs="Arial"/>
          <w:color w:val="2B2928"/>
          <w:sz w:val="22"/>
          <w:szCs w:val="22"/>
        </w:rPr>
        <w:t xml:space="preserve">Çalışmalarını Paris’ten sürdüren Selçuk Demirel Cumhuriyet, Yeni Yüzyıl, Kitap-lık, P, Artimento (Türkiye); Le Monde, Le Monde Diplomatique, Le Nouvel Observateur (Fransa); The Washington Post, The New York Times, The Wall Street Journal, The American Prospect, The Boston Globe, The Chicago Tribune, LegalAffairs (ABD); Far Estern Economic Rewiew (Hong Kong) vb. birçok önemli dergi ve gazetelerde desenlerini yayımladı. </w:t>
      </w:r>
      <w:proofErr w:type="gramEnd"/>
      <w:r>
        <w:rPr>
          <w:rFonts w:ascii="Arial" w:eastAsia="Arial" w:hAnsi="Arial" w:cs="Arial"/>
          <w:color w:val="2B2928"/>
          <w:sz w:val="22"/>
          <w:szCs w:val="22"/>
        </w:rPr>
        <w:t xml:space="preserve">Çalışmaları kitap </w:t>
      </w:r>
      <w:proofErr w:type="gramStart"/>
      <w:r>
        <w:rPr>
          <w:rFonts w:ascii="Arial" w:eastAsia="Arial" w:hAnsi="Arial" w:cs="Arial"/>
          <w:color w:val="2B2928"/>
          <w:sz w:val="22"/>
          <w:szCs w:val="22"/>
        </w:rPr>
        <w:t>illüstrasyonlarından</w:t>
      </w:r>
      <w:proofErr w:type="gramEnd"/>
      <w:r>
        <w:rPr>
          <w:rFonts w:ascii="Arial" w:eastAsia="Arial" w:hAnsi="Arial" w:cs="Arial"/>
          <w:color w:val="2B2928"/>
          <w:sz w:val="22"/>
          <w:szCs w:val="22"/>
        </w:rPr>
        <w:t xml:space="preserve"> dergi ve kitap kapaklarına, desen albümlerinden çocuk kitaplarına, kartpostaldan afişe dek çeşitlilik gösteren sanatçı, Türkiye’de, birçok Avrupa ülkesinde ve Japonya’da kitaplarını yayımladı, kişisel sergiler açtı.</w:t>
      </w:r>
    </w:p>
    <w:p w14:paraId="00000216" w14:textId="77777777" w:rsidR="00835D4F" w:rsidRDefault="00835D4F">
      <w:pPr>
        <w:spacing w:line="276" w:lineRule="auto"/>
        <w:rPr>
          <w:rFonts w:ascii="Arial" w:eastAsia="Arial" w:hAnsi="Arial" w:cs="Arial"/>
          <w:b/>
          <w:color w:val="2B2928"/>
          <w:sz w:val="22"/>
          <w:szCs w:val="22"/>
        </w:rPr>
      </w:pPr>
    </w:p>
    <w:p w14:paraId="00000217" w14:textId="77777777" w:rsidR="00835D4F" w:rsidRDefault="00835D4F">
      <w:pPr>
        <w:spacing w:line="276" w:lineRule="auto"/>
        <w:rPr>
          <w:rFonts w:ascii="Arial" w:eastAsia="Arial" w:hAnsi="Arial" w:cs="Arial"/>
          <w:b/>
          <w:color w:val="2B2928"/>
          <w:sz w:val="22"/>
          <w:szCs w:val="22"/>
        </w:rPr>
      </w:pPr>
    </w:p>
    <w:p w14:paraId="00000218" w14:textId="77777777" w:rsidR="00835D4F" w:rsidRDefault="00835D4F">
      <w:pPr>
        <w:spacing w:line="276" w:lineRule="auto"/>
        <w:rPr>
          <w:rFonts w:ascii="Arial" w:eastAsia="Arial" w:hAnsi="Arial" w:cs="Arial"/>
          <w:b/>
          <w:color w:val="2B2928"/>
          <w:sz w:val="22"/>
          <w:szCs w:val="22"/>
        </w:rPr>
      </w:pPr>
    </w:p>
    <w:p w14:paraId="00000219" w14:textId="77777777" w:rsidR="00835D4F" w:rsidRDefault="00835D4F">
      <w:pPr>
        <w:spacing w:line="276" w:lineRule="auto"/>
        <w:jc w:val="center"/>
        <w:rPr>
          <w:rFonts w:ascii="Arial" w:eastAsia="Arial" w:hAnsi="Arial" w:cs="Arial"/>
          <w:color w:val="2B2928"/>
          <w:sz w:val="22"/>
          <w:szCs w:val="22"/>
        </w:rPr>
      </w:pPr>
    </w:p>
    <w:p w14:paraId="7C7A042C" w14:textId="77777777" w:rsidR="00110C6F" w:rsidRDefault="00110C6F">
      <w:pPr>
        <w:spacing w:line="276" w:lineRule="auto"/>
        <w:jc w:val="center"/>
        <w:rPr>
          <w:rFonts w:ascii="Arial" w:eastAsia="Arial" w:hAnsi="Arial" w:cs="Arial"/>
          <w:color w:val="2B2928"/>
          <w:sz w:val="22"/>
          <w:szCs w:val="22"/>
        </w:rPr>
      </w:pPr>
    </w:p>
    <w:p w14:paraId="6FFF10D4" w14:textId="77777777" w:rsidR="00110C6F" w:rsidRDefault="00110C6F">
      <w:pPr>
        <w:spacing w:line="276" w:lineRule="auto"/>
        <w:jc w:val="center"/>
        <w:rPr>
          <w:rFonts w:ascii="Arial" w:eastAsia="Arial" w:hAnsi="Arial" w:cs="Arial"/>
          <w:color w:val="2B2928"/>
          <w:sz w:val="22"/>
          <w:szCs w:val="22"/>
        </w:rPr>
      </w:pPr>
    </w:p>
    <w:p w14:paraId="2735972B" w14:textId="77777777" w:rsidR="00110C6F" w:rsidRDefault="00110C6F">
      <w:pPr>
        <w:spacing w:line="276" w:lineRule="auto"/>
        <w:jc w:val="center"/>
        <w:rPr>
          <w:rFonts w:ascii="Arial" w:eastAsia="Arial" w:hAnsi="Arial" w:cs="Arial"/>
          <w:color w:val="2B2928"/>
          <w:sz w:val="22"/>
          <w:szCs w:val="22"/>
        </w:rPr>
      </w:pPr>
    </w:p>
    <w:p w14:paraId="4DF513BA" w14:textId="77777777" w:rsidR="00110C6F" w:rsidRDefault="00110C6F">
      <w:pPr>
        <w:spacing w:line="276" w:lineRule="auto"/>
        <w:jc w:val="center"/>
        <w:rPr>
          <w:rFonts w:ascii="Arial" w:eastAsia="Arial" w:hAnsi="Arial" w:cs="Arial"/>
          <w:color w:val="2B2928"/>
          <w:sz w:val="22"/>
          <w:szCs w:val="22"/>
        </w:rPr>
      </w:pPr>
    </w:p>
    <w:p w14:paraId="4E02AEDF" w14:textId="77777777" w:rsidR="00110C6F" w:rsidRDefault="00110C6F">
      <w:pPr>
        <w:spacing w:line="276" w:lineRule="auto"/>
        <w:jc w:val="center"/>
        <w:rPr>
          <w:rFonts w:ascii="Arial" w:eastAsia="Arial" w:hAnsi="Arial" w:cs="Arial"/>
          <w:color w:val="2B2928"/>
          <w:sz w:val="22"/>
          <w:szCs w:val="22"/>
        </w:rPr>
      </w:pPr>
    </w:p>
    <w:p w14:paraId="57FB74DB" w14:textId="77777777" w:rsidR="00110C6F" w:rsidRDefault="00110C6F">
      <w:pPr>
        <w:spacing w:line="276" w:lineRule="auto"/>
        <w:jc w:val="center"/>
        <w:rPr>
          <w:rFonts w:ascii="Arial" w:eastAsia="Arial" w:hAnsi="Arial" w:cs="Arial"/>
          <w:color w:val="2B2928"/>
          <w:sz w:val="22"/>
          <w:szCs w:val="22"/>
        </w:rPr>
      </w:pPr>
    </w:p>
    <w:p w14:paraId="64BED936" w14:textId="77777777" w:rsidR="00110C6F" w:rsidRDefault="00110C6F">
      <w:pPr>
        <w:spacing w:line="276" w:lineRule="auto"/>
        <w:jc w:val="center"/>
        <w:rPr>
          <w:rFonts w:ascii="Arial" w:eastAsia="Arial" w:hAnsi="Arial" w:cs="Arial"/>
          <w:color w:val="2B2928"/>
          <w:sz w:val="22"/>
          <w:szCs w:val="22"/>
        </w:rPr>
      </w:pPr>
    </w:p>
    <w:p w14:paraId="089FDCCA" w14:textId="77777777" w:rsidR="00110C6F" w:rsidRDefault="00110C6F">
      <w:pPr>
        <w:spacing w:line="276" w:lineRule="auto"/>
        <w:jc w:val="center"/>
        <w:rPr>
          <w:rFonts w:ascii="Arial" w:eastAsia="Arial" w:hAnsi="Arial" w:cs="Arial"/>
          <w:color w:val="2B2928"/>
          <w:sz w:val="22"/>
          <w:szCs w:val="22"/>
        </w:rPr>
      </w:pPr>
    </w:p>
    <w:p w14:paraId="77E5E1A2" w14:textId="77777777" w:rsidR="00110C6F" w:rsidRDefault="00110C6F">
      <w:pPr>
        <w:spacing w:line="276" w:lineRule="auto"/>
        <w:jc w:val="center"/>
        <w:rPr>
          <w:rFonts w:ascii="Arial" w:eastAsia="Arial" w:hAnsi="Arial" w:cs="Arial"/>
          <w:color w:val="2B2928"/>
          <w:sz w:val="22"/>
          <w:szCs w:val="22"/>
        </w:rPr>
      </w:pPr>
    </w:p>
    <w:p w14:paraId="490E0328" w14:textId="77777777" w:rsidR="00110C6F" w:rsidRDefault="00110C6F">
      <w:pPr>
        <w:spacing w:line="276" w:lineRule="auto"/>
        <w:jc w:val="center"/>
        <w:rPr>
          <w:rFonts w:ascii="Arial" w:eastAsia="Arial" w:hAnsi="Arial" w:cs="Arial"/>
          <w:color w:val="2B2928"/>
          <w:sz w:val="22"/>
          <w:szCs w:val="22"/>
        </w:rPr>
      </w:pPr>
    </w:p>
    <w:p w14:paraId="399BE063" w14:textId="77777777" w:rsidR="00110C6F" w:rsidRDefault="00110C6F">
      <w:pPr>
        <w:spacing w:line="276" w:lineRule="auto"/>
        <w:jc w:val="center"/>
        <w:rPr>
          <w:rFonts w:ascii="Arial" w:eastAsia="Arial" w:hAnsi="Arial" w:cs="Arial"/>
          <w:color w:val="2B2928"/>
          <w:sz w:val="22"/>
          <w:szCs w:val="22"/>
        </w:rPr>
      </w:pPr>
    </w:p>
    <w:p w14:paraId="2BFBFB0D" w14:textId="77777777" w:rsidR="00110C6F" w:rsidRDefault="00110C6F">
      <w:pPr>
        <w:spacing w:line="276" w:lineRule="auto"/>
        <w:jc w:val="center"/>
        <w:rPr>
          <w:rFonts w:ascii="Arial" w:eastAsia="Arial" w:hAnsi="Arial" w:cs="Arial"/>
          <w:color w:val="2B2928"/>
          <w:sz w:val="22"/>
          <w:szCs w:val="22"/>
        </w:rPr>
      </w:pPr>
    </w:p>
    <w:p w14:paraId="7CDAE754" w14:textId="77777777" w:rsidR="00110C6F" w:rsidRDefault="00110C6F">
      <w:pPr>
        <w:spacing w:line="276" w:lineRule="auto"/>
        <w:jc w:val="center"/>
        <w:rPr>
          <w:rFonts w:ascii="Arial" w:eastAsia="Arial" w:hAnsi="Arial" w:cs="Arial"/>
          <w:color w:val="2B2928"/>
          <w:sz w:val="22"/>
          <w:szCs w:val="22"/>
        </w:rPr>
      </w:pPr>
    </w:p>
    <w:p w14:paraId="74E977E6" w14:textId="77777777" w:rsidR="00110C6F" w:rsidRDefault="00110C6F">
      <w:pPr>
        <w:spacing w:line="276" w:lineRule="auto"/>
        <w:jc w:val="center"/>
        <w:rPr>
          <w:rFonts w:ascii="Arial" w:eastAsia="Arial" w:hAnsi="Arial" w:cs="Arial"/>
          <w:color w:val="2B2928"/>
          <w:sz w:val="22"/>
          <w:szCs w:val="22"/>
        </w:rPr>
      </w:pPr>
    </w:p>
    <w:p w14:paraId="3BA9B275" w14:textId="77777777" w:rsidR="00110C6F" w:rsidRDefault="00110C6F">
      <w:pPr>
        <w:spacing w:line="276" w:lineRule="auto"/>
        <w:jc w:val="center"/>
        <w:rPr>
          <w:rFonts w:ascii="Arial" w:eastAsia="Arial" w:hAnsi="Arial" w:cs="Arial"/>
          <w:color w:val="2B2928"/>
          <w:sz w:val="22"/>
          <w:szCs w:val="22"/>
        </w:rPr>
      </w:pPr>
    </w:p>
    <w:p w14:paraId="78300EBD" w14:textId="77777777" w:rsidR="00110C6F" w:rsidRDefault="00110C6F">
      <w:pPr>
        <w:spacing w:line="276" w:lineRule="auto"/>
        <w:jc w:val="center"/>
        <w:rPr>
          <w:rFonts w:ascii="Arial" w:eastAsia="Arial" w:hAnsi="Arial" w:cs="Arial"/>
          <w:color w:val="2B2928"/>
          <w:sz w:val="22"/>
          <w:szCs w:val="22"/>
        </w:rPr>
      </w:pPr>
    </w:p>
    <w:p w14:paraId="66B25980" w14:textId="77777777" w:rsidR="00110C6F" w:rsidRDefault="00110C6F">
      <w:pPr>
        <w:spacing w:line="276" w:lineRule="auto"/>
        <w:jc w:val="center"/>
        <w:rPr>
          <w:rFonts w:ascii="Arial" w:eastAsia="Arial" w:hAnsi="Arial" w:cs="Arial"/>
          <w:color w:val="2B2928"/>
          <w:sz w:val="22"/>
          <w:szCs w:val="22"/>
        </w:rPr>
      </w:pPr>
    </w:p>
    <w:p w14:paraId="63207278" w14:textId="77777777" w:rsidR="00110C6F" w:rsidRDefault="00110C6F">
      <w:pPr>
        <w:spacing w:line="276" w:lineRule="auto"/>
        <w:jc w:val="center"/>
        <w:rPr>
          <w:rFonts w:ascii="Arial" w:eastAsia="Arial" w:hAnsi="Arial" w:cs="Arial"/>
          <w:color w:val="2B2928"/>
          <w:sz w:val="22"/>
          <w:szCs w:val="22"/>
        </w:rPr>
      </w:pPr>
    </w:p>
    <w:p w14:paraId="6ED43FCE" w14:textId="77777777" w:rsidR="00110C6F" w:rsidRDefault="00110C6F">
      <w:pPr>
        <w:spacing w:line="276" w:lineRule="auto"/>
        <w:jc w:val="center"/>
        <w:rPr>
          <w:rFonts w:ascii="Arial" w:eastAsia="Arial" w:hAnsi="Arial" w:cs="Arial"/>
          <w:color w:val="2B2928"/>
          <w:sz w:val="22"/>
          <w:szCs w:val="22"/>
        </w:rPr>
      </w:pPr>
    </w:p>
    <w:p w14:paraId="5FA0B659" w14:textId="77777777" w:rsidR="00110C6F" w:rsidRDefault="00110C6F">
      <w:pPr>
        <w:spacing w:line="276" w:lineRule="auto"/>
        <w:jc w:val="center"/>
        <w:rPr>
          <w:rFonts w:ascii="Arial" w:eastAsia="Arial" w:hAnsi="Arial" w:cs="Arial"/>
          <w:color w:val="2B2928"/>
          <w:sz w:val="22"/>
          <w:szCs w:val="22"/>
        </w:rPr>
      </w:pPr>
    </w:p>
    <w:p w14:paraId="33805F8E" w14:textId="77777777" w:rsidR="00110C6F" w:rsidRDefault="00110C6F">
      <w:pPr>
        <w:spacing w:line="276" w:lineRule="auto"/>
        <w:jc w:val="center"/>
        <w:rPr>
          <w:rFonts w:ascii="Arial" w:eastAsia="Arial" w:hAnsi="Arial" w:cs="Arial"/>
          <w:color w:val="2B2928"/>
          <w:sz w:val="22"/>
          <w:szCs w:val="22"/>
        </w:rPr>
      </w:pPr>
    </w:p>
    <w:p w14:paraId="5EDEA1A7" w14:textId="77777777" w:rsidR="00110C6F" w:rsidRDefault="00110C6F">
      <w:pPr>
        <w:spacing w:line="276" w:lineRule="auto"/>
        <w:jc w:val="center"/>
        <w:rPr>
          <w:rFonts w:ascii="Arial" w:eastAsia="Arial" w:hAnsi="Arial" w:cs="Arial"/>
          <w:color w:val="2B2928"/>
          <w:sz w:val="22"/>
          <w:szCs w:val="22"/>
        </w:rPr>
      </w:pPr>
    </w:p>
    <w:p w14:paraId="1DEC600F" w14:textId="77777777" w:rsidR="00110C6F" w:rsidRDefault="00110C6F">
      <w:pPr>
        <w:spacing w:line="276" w:lineRule="auto"/>
        <w:jc w:val="center"/>
        <w:rPr>
          <w:rFonts w:ascii="Arial" w:eastAsia="Arial" w:hAnsi="Arial" w:cs="Arial"/>
          <w:color w:val="2B2928"/>
          <w:sz w:val="22"/>
          <w:szCs w:val="22"/>
        </w:rPr>
      </w:pPr>
    </w:p>
    <w:p w14:paraId="0000021A" w14:textId="77777777" w:rsidR="00835D4F" w:rsidRDefault="00835D4F">
      <w:pPr>
        <w:spacing w:line="276" w:lineRule="auto"/>
        <w:jc w:val="center"/>
        <w:rPr>
          <w:rFonts w:ascii="Arial" w:eastAsia="Arial" w:hAnsi="Arial" w:cs="Arial"/>
          <w:color w:val="2B2928"/>
          <w:sz w:val="22"/>
          <w:szCs w:val="22"/>
        </w:rPr>
      </w:pPr>
    </w:p>
    <w:p w14:paraId="0000021B" w14:textId="77777777" w:rsidR="00835D4F" w:rsidRDefault="00835D4F">
      <w:pPr>
        <w:spacing w:line="276" w:lineRule="auto"/>
        <w:rPr>
          <w:rFonts w:ascii="Arial" w:eastAsia="Arial" w:hAnsi="Arial" w:cs="Arial"/>
          <w:b/>
          <w:color w:val="2B2928"/>
          <w:sz w:val="22"/>
          <w:szCs w:val="22"/>
        </w:rPr>
      </w:pPr>
    </w:p>
    <w:p w14:paraId="0000021C" w14:textId="77777777" w:rsidR="00835D4F" w:rsidRDefault="00342068">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KÜLTÜR – SANAT</w:t>
      </w:r>
    </w:p>
    <w:p w14:paraId="0000021D" w14:textId="77777777" w:rsidR="00835D4F" w:rsidRDefault="00835D4F">
      <w:pPr>
        <w:spacing w:line="276" w:lineRule="auto"/>
        <w:rPr>
          <w:rFonts w:ascii="Arial" w:eastAsia="Arial" w:hAnsi="Arial" w:cs="Arial"/>
          <w:b/>
          <w:color w:val="D80000"/>
          <w:sz w:val="22"/>
          <w:szCs w:val="22"/>
        </w:rPr>
      </w:pPr>
    </w:p>
    <w:p w14:paraId="0000021E"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AĞIRLIK VE ÖLÇÜ SANATI</w:t>
      </w:r>
    </w:p>
    <w:p w14:paraId="0000021F"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KİTAP</w:t>
      </w:r>
    </w:p>
    <w:p w14:paraId="0000022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Pera Müzesi, Ağırlık ve Ölçü Sanatı adlı koleksiyon sergisinin kataloğunu okurlarla buluşturdu. Yayında Anadolu’da kullanılan ağırlık ve ölçü aletlerinin tarihsel gelişimi kadar, farklı uygarlıkların ekonomik ve sosyo-kültürel dinamiklerine de ışık tutuluyor.</w:t>
      </w:r>
    </w:p>
    <w:p w14:paraId="00000221" w14:textId="77777777" w:rsidR="00835D4F" w:rsidRDefault="00835D4F">
      <w:pPr>
        <w:spacing w:line="276" w:lineRule="auto"/>
        <w:rPr>
          <w:rFonts w:ascii="Arial" w:eastAsia="Arial" w:hAnsi="Arial" w:cs="Arial"/>
          <w:color w:val="2B2928"/>
          <w:sz w:val="22"/>
          <w:szCs w:val="22"/>
        </w:rPr>
      </w:pPr>
    </w:p>
    <w:p w14:paraId="00000222"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NEDİME</w:t>
      </w:r>
    </w:p>
    <w:p w14:paraId="00000223"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KİTAP</w:t>
      </w:r>
    </w:p>
    <w:p w14:paraId="0000022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Yapı Kredi Yayınları’ndan çıkan “Nedime – Tacın Gölgesindeki Olağanüstü Hayatım”, Prenses Margaret’ın nedimesi olan ve hep uçlarda yaşayan Anne Glenconner’ın ilginç hikâyesini sunuyor. </w:t>
      </w:r>
    </w:p>
    <w:p w14:paraId="00000225" w14:textId="77777777" w:rsidR="00835D4F" w:rsidRDefault="00835D4F">
      <w:pPr>
        <w:spacing w:line="276" w:lineRule="auto"/>
        <w:rPr>
          <w:rFonts w:ascii="Arial" w:eastAsia="Arial" w:hAnsi="Arial" w:cs="Arial"/>
          <w:color w:val="2B2928"/>
          <w:sz w:val="22"/>
          <w:szCs w:val="22"/>
        </w:rPr>
      </w:pPr>
    </w:p>
    <w:p w14:paraId="00000226"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GERİ DÖN GÜNIŞIĞIM</w:t>
      </w:r>
    </w:p>
    <w:p w14:paraId="00000227"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KİTAP</w:t>
      </w:r>
    </w:p>
    <w:p w14:paraId="0000022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“5 Temmuz 1996’da kızım aklını kaçırdı.” Michael Greenberg, “Geri Dön Günışığım"a bu cümleyle başlıyor ve kızı Sally’nin bipolar bozuklukla mücadelesini sarsıcı bir gerçekçilikle anlatıyor.</w:t>
      </w:r>
    </w:p>
    <w:p w14:paraId="00000229" w14:textId="77777777" w:rsidR="00835D4F" w:rsidRDefault="00835D4F">
      <w:pPr>
        <w:spacing w:line="276" w:lineRule="auto"/>
        <w:rPr>
          <w:rFonts w:ascii="Arial" w:eastAsia="Arial" w:hAnsi="Arial" w:cs="Arial"/>
          <w:color w:val="2B2928"/>
          <w:sz w:val="22"/>
          <w:szCs w:val="22"/>
        </w:rPr>
      </w:pPr>
    </w:p>
    <w:p w14:paraId="0000022A"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DİJİTAL RUH</w:t>
      </w:r>
    </w:p>
    <w:p w14:paraId="0000022B"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KİTAP</w:t>
      </w:r>
    </w:p>
    <w:p w14:paraId="0000022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Koç Üniversitesi Yayınları’ndan çıkan kitabın yazarı Edward Ashford Lee, insanlar ve makineler arasındaki rekabete odaklanıyor ve aslında böyle bir rekabet olmadığını anlatıyor.</w:t>
      </w:r>
    </w:p>
    <w:p w14:paraId="0000022D" w14:textId="77777777" w:rsidR="00835D4F" w:rsidRDefault="00835D4F">
      <w:pPr>
        <w:spacing w:line="276" w:lineRule="auto"/>
        <w:rPr>
          <w:rFonts w:ascii="Arial" w:eastAsia="Arial" w:hAnsi="Arial" w:cs="Arial"/>
          <w:color w:val="2B2928"/>
          <w:sz w:val="22"/>
          <w:szCs w:val="22"/>
        </w:rPr>
      </w:pPr>
    </w:p>
    <w:p w14:paraId="0000022E"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GEZEGENİMİZİ YİYİP BİTİRDİĞİMİZDE</w:t>
      </w:r>
    </w:p>
    <w:p w14:paraId="0000022F" w14:textId="2A888E61"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ÇOCU</w:t>
      </w:r>
      <w:r w:rsidR="00110C6F">
        <w:rPr>
          <w:rFonts w:ascii="Arial" w:eastAsia="Arial" w:hAnsi="Arial" w:cs="Arial"/>
          <w:b/>
          <w:color w:val="2B2928"/>
          <w:sz w:val="22"/>
          <w:szCs w:val="22"/>
        </w:rPr>
        <w:t>K</w:t>
      </w:r>
      <w:r>
        <w:rPr>
          <w:rFonts w:ascii="Arial" w:eastAsia="Arial" w:hAnsi="Arial" w:cs="Arial"/>
          <w:b/>
          <w:color w:val="2B2928"/>
          <w:sz w:val="22"/>
          <w:szCs w:val="22"/>
        </w:rPr>
        <w:t xml:space="preserve"> KİTABI</w:t>
      </w:r>
    </w:p>
    <w:p w14:paraId="0000023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Alain Serres’in bir Kızılderili deyişinden ilham alarak yazdığı bu kısacık hikâye, çocuklarda gezegenimiz Dünya’nın sağlığına az da olsa katkıda bulunma hevesi uyandıracak; ayrıca büyük küçük demeden herkesi Dünyamızın gidişatı hakkında meraklandıracak.</w:t>
      </w:r>
    </w:p>
    <w:p w14:paraId="00000231" w14:textId="77777777" w:rsidR="00835D4F" w:rsidRDefault="00835D4F">
      <w:pPr>
        <w:spacing w:line="276" w:lineRule="auto"/>
        <w:rPr>
          <w:rFonts w:ascii="Arial" w:eastAsia="Arial" w:hAnsi="Arial" w:cs="Arial"/>
          <w:color w:val="2B2928"/>
          <w:sz w:val="22"/>
          <w:szCs w:val="22"/>
        </w:rPr>
      </w:pPr>
    </w:p>
    <w:p w14:paraId="00000232"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HER GÜNE BİR SORU</w:t>
      </w:r>
    </w:p>
    <w:p w14:paraId="00000233"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ÇOCUK KİTABI</w:t>
      </w:r>
    </w:p>
    <w:p w14:paraId="0000023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“Her Güne Bir Soru”, gerek ustaca ve eğlenceli çizimleri gerekse de dinamik içeriği sayesinde çocukların birçok farklı konu hakkında fikir sahibi olmasını ve çevreleriyle iletişim kurmasını sağlıyor.</w:t>
      </w:r>
    </w:p>
    <w:p w14:paraId="00000235" w14:textId="77777777" w:rsidR="00835D4F" w:rsidRDefault="00835D4F">
      <w:pPr>
        <w:spacing w:line="276" w:lineRule="auto"/>
        <w:rPr>
          <w:rFonts w:ascii="Arial" w:eastAsia="Arial" w:hAnsi="Arial" w:cs="Arial"/>
          <w:b/>
          <w:color w:val="2B2928"/>
          <w:sz w:val="22"/>
          <w:szCs w:val="22"/>
        </w:rPr>
      </w:pPr>
    </w:p>
    <w:p w14:paraId="00000236" w14:textId="77777777" w:rsidR="00835D4F" w:rsidRDefault="00835D4F">
      <w:pPr>
        <w:spacing w:line="276" w:lineRule="auto"/>
        <w:rPr>
          <w:rFonts w:ascii="Arial" w:eastAsia="Arial" w:hAnsi="Arial" w:cs="Arial"/>
          <w:color w:val="2B2928"/>
          <w:sz w:val="22"/>
          <w:szCs w:val="22"/>
        </w:rPr>
      </w:pPr>
    </w:p>
    <w:p w14:paraId="00000237" w14:textId="77777777" w:rsidR="00835D4F" w:rsidRDefault="00835D4F">
      <w:pPr>
        <w:spacing w:line="276" w:lineRule="auto"/>
        <w:rPr>
          <w:rFonts w:ascii="Arial" w:eastAsia="Arial" w:hAnsi="Arial" w:cs="Arial"/>
          <w:b/>
          <w:color w:val="2B2928"/>
          <w:sz w:val="22"/>
          <w:szCs w:val="22"/>
        </w:rPr>
      </w:pPr>
    </w:p>
    <w:p w14:paraId="53CAE12D" w14:textId="77777777" w:rsidR="00110C6F" w:rsidRDefault="00110C6F">
      <w:pPr>
        <w:spacing w:line="276" w:lineRule="auto"/>
        <w:ind w:right="-193"/>
        <w:rPr>
          <w:rFonts w:ascii="Arial" w:eastAsia="Arial" w:hAnsi="Arial" w:cs="Arial"/>
          <w:b/>
          <w:color w:val="D80000"/>
          <w:sz w:val="22"/>
          <w:szCs w:val="22"/>
        </w:rPr>
      </w:pPr>
    </w:p>
    <w:p w14:paraId="292D4F32" w14:textId="77777777" w:rsidR="00110C6F" w:rsidRDefault="00110C6F">
      <w:pPr>
        <w:spacing w:line="276" w:lineRule="auto"/>
        <w:ind w:right="-193"/>
        <w:rPr>
          <w:rFonts w:ascii="Arial" w:eastAsia="Arial" w:hAnsi="Arial" w:cs="Arial"/>
          <w:b/>
          <w:color w:val="D80000"/>
          <w:sz w:val="22"/>
          <w:szCs w:val="22"/>
        </w:rPr>
      </w:pPr>
    </w:p>
    <w:p w14:paraId="4A43EE75" w14:textId="77777777" w:rsidR="00110C6F" w:rsidRDefault="00110C6F">
      <w:pPr>
        <w:spacing w:line="276" w:lineRule="auto"/>
        <w:ind w:right="-193"/>
        <w:rPr>
          <w:rFonts w:ascii="Arial" w:eastAsia="Arial" w:hAnsi="Arial" w:cs="Arial"/>
          <w:b/>
          <w:color w:val="D80000"/>
          <w:sz w:val="22"/>
          <w:szCs w:val="22"/>
        </w:rPr>
      </w:pPr>
    </w:p>
    <w:p w14:paraId="2B1FC84F" w14:textId="77777777" w:rsidR="00110C6F" w:rsidRDefault="00110C6F">
      <w:pPr>
        <w:spacing w:line="276" w:lineRule="auto"/>
        <w:ind w:right="-193"/>
        <w:rPr>
          <w:rFonts w:ascii="Arial" w:eastAsia="Arial" w:hAnsi="Arial" w:cs="Arial"/>
          <w:b/>
          <w:color w:val="D80000"/>
          <w:sz w:val="22"/>
          <w:szCs w:val="22"/>
        </w:rPr>
      </w:pPr>
    </w:p>
    <w:p w14:paraId="7D545550" w14:textId="77777777" w:rsidR="00110C6F" w:rsidRDefault="00110C6F">
      <w:pPr>
        <w:spacing w:line="276" w:lineRule="auto"/>
        <w:ind w:right="-193"/>
        <w:rPr>
          <w:rFonts w:ascii="Arial" w:eastAsia="Arial" w:hAnsi="Arial" w:cs="Arial"/>
          <w:b/>
          <w:color w:val="D80000"/>
          <w:sz w:val="22"/>
          <w:szCs w:val="22"/>
        </w:rPr>
      </w:pPr>
    </w:p>
    <w:p w14:paraId="2759DD5E" w14:textId="77777777" w:rsidR="00110C6F" w:rsidRDefault="00110C6F">
      <w:pPr>
        <w:spacing w:line="276" w:lineRule="auto"/>
        <w:ind w:right="-193"/>
        <w:rPr>
          <w:rFonts w:ascii="Arial" w:eastAsia="Arial" w:hAnsi="Arial" w:cs="Arial"/>
          <w:b/>
          <w:color w:val="D80000"/>
          <w:sz w:val="22"/>
          <w:szCs w:val="22"/>
        </w:rPr>
      </w:pPr>
    </w:p>
    <w:p w14:paraId="3D8E2A01" w14:textId="77777777" w:rsidR="00110C6F" w:rsidRDefault="00110C6F">
      <w:pPr>
        <w:spacing w:line="276" w:lineRule="auto"/>
        <w:ind w:right="-193"/>
        <w:rPr>
          <w:rFonts w:ascii="Arial" w:eastAsia="Arial" w:hAnsi="Arial" w:cs="Arial"/>
          <w:b/>
          <w:color w:val="D80000"/>
          <w:sz w:val="22"/>
          <w:szCs w:val="22"/>
        </w:rPr>
      </w:pPr>
    </w:p>
    <w:p w14:paraId="11EE2D73" w14:textId="77777777" w:rsidR="00110C6F" w:rsidRDefault="00110C6F">
      <w:pPr>
        <w:spacing w:line="276" w:lineRule="auto"/>
        <w:ind w:right="-193"/>
        <w:rPr>
          <w:rFonts w:ascii="Arial" w:eastAsia="Arial" w:hAnsi="Arial" w:cs="Arial"/>
          <w:b/>
          <w:color w:val="D80000"/>
          <w:sz w:val="22"/>
          <w:szCs w:val="22"/>
        </w:rPr>
      </w:pPr>
    </w:p>
    <w:p w14:paraId="00000238" w14:textId="77777777" w:rsidR="00835D4F" w:rsidRDefault="00342068">
      <w:pPr>
        <w:spacing w:line="276" w:lineRule="auto"/>
        <w:ind w:right="-193"/>
        <w:rPr>
          <w:rFonts w:ascii="Arial" w:eastAsia="Arial" w:hAnsi="Arial" w:cs="Arial"/>
          <w:b/>
          <w:color w:val="D80000"/>
          <w:sz w:val="22"/>
          <w:szCs w:val="22"/>
        </w:rPr>
      </w:pPr>
      <w:r>
        <w:rPr>
          <w:rFonts w:ascii="Arial" w:eastAsia="Arial" w:hAnsi="Arial" w:cs="Arial"/>
          <w:b/>
          <w:color w:val="D80000"/>
          <w:sz w:val="22"/>
          <w:szCs w:val="22"/>
        </w:rPr>
        <w:lastRenderedPageBreak/>
        <w:t>ENGLISH SUMMARIES</w:t>
      </w:r>
    </w:p>
    <w:p w14:paraId="0000023A" w14:textId="77777777" w:rsidR="00835D4F" w:rsidRDefault="00835D4F">
      <w:pPr>
        <w:spacing w:line="276" w:lineRule="auto"/>
        <w:ind w:right="-193"/>
        <w:rPr>
          <w:rFonts w:ascii="Arial" w:eastAsia="Arial" w:hAnsi="Arial" w:cs="Arial"/>
          <w:b/>
          <w:color w:val="2B2928"/>
          <w:sz w:val="22"/>
          <w:szCs w:val="22"/>
        </w:rPr>
      </w:pPr>
    </w:p>
    <w:p w14:paraId="0000023B"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Dear Bizden Haberler readers,</w:t>
      </w:r>
    </w:p>
    <w:p w14:paraId="0000023E" w14:textId="2664B71F" w:rsidR="00835D4F" w:rsidRPr="00A62EDE" w:rsidRDefault="00A62EDE">
      <w:pPr>
        <w:spacing w:line="276" w:lineRule="auto"/>
        <w:rPr>
          <w:rFonts w:ascii="Arial" w:eastAsia="Arial" w:hAnsi="Arial" w:cs="Arial"/>
          <w:color w:val="2B2928"/>
          <w:sz w:val="22"/>
          <w:szCs w:val="22"/>
        </w:rPr>
      </w:pPr>
      <w:r w:rsidRPr="00A62EDE">
        <w:rPr>
          <w:rFonts w:ascii="Arial" w:eastAsia="Arial" w:hAnsi="Arial" w:cs="Arial"/>
          <w:color w:val="2B2928"/>
          <w:sz w:val="22"/>
          <w:szCs w:val="22"/>
        </w:rPr>
        <w:t xml:space="preserve">Despite the </w:t>
      </w:r>
      <w:proofErr w:type="gramStart"/>
      <w:r w:rsidRPr="00A62EDE">
        <w:rPr>
          <w:rFonts w:ascii="Arial" w:eastAsia="Arial" w:hAnsi="Arial" w:cs="Arial"/>
          <w:color w:val="2B2928"/>
          <w:sz w:val="22"/>
          <w:szCs w:val="22"/>
        </w:rPr>
        <w:t>global</w:t>
      </w:r>
      <w:proofErr w:type="gramEnd"/>
      <w:r w:rsidRPr="00A62EDE">
        <w:rPr>
          <w:rFonts w:ascii="Arial" w:eastAsia="Arial" w:hAnsi="Arial" w:cs="Arial"/>
          <w:color w:val="2B2928"/>
          <w:sz w:val="22"/>
          <w:szCs w:val="22"/>
        </w:rPr>
        <w:t xml:space="preserve"> uncertainties and challenging market conditions that have persisted since the beginning of the year, we booked consolidated revenues amounting to TL 385.9 billion in the first half-year with the support of our strong balance sheet, disciplined management approach, diversified portfolio, and robust supply chain. We undertook investments worth an aggregate TL </w:t>
      </w:r>
      <w:proofErr w:type="gramStart"/>
      <w:r w:rsidRPr="00A62EDE">
        <w:rPr>
          <w:rFonts w:ascii="Arial" w:eastAsia="Arial" w:hAnsi="Arial" w:cs="Arial"/>
          <w:color w:val="2B2928"/>
          <w:sz w:val="22"/>
          <w:szCs w:val="22"/>
        </w:rPr>
        <w:t>14.9</w:t>
      </w:r>
      <w:proofErr w:type="gramEnd"/>
      <w:r w:rsidRPr="00A62EDE">
        <w:rPr>
          <w:rFonts w:ascii="Arial" w:eastAsia="Arial" w:hAnsi="Arial" w:cs="Arial"/>
          <w:color w:val="2B2928"/>
          <w:sz w:val="22"/>
          <w:szCs w:val="22"/>
        </w:rPr>
        <w:t xml:space="preserve"> billion in the first half-year, thereby also bringing our total investment outlays over the last five years to TL 65 billion. We were the only company representing our country in the Fortune Global 500 list of the world’s biggest firms–a distinction that we have enjoyed continuously for twenty years. Our vision from the very outset was to be not just one of Turkey’s but one of the world’s biggest companies. To be one is a success that makes us happy and proud.</w:t>
      </w:r>
    </w:p>
    <w:p w14:paraId="00D1DC22" w14:textId="77777777" w:rsidR="00A62EDE" w:rsidRDefault="00A62EDE">
      <w:pPr>
        <w:spacing w:line="276" w:lineRule="auto"/>
        <w:rPr>
          <w:rFonts w:ascii="Arial" w:eastAsia="Arial" w:hAnsi="Arial" w:cs="Arial"/>
          <w:color w:val="2B2928"/>
          <w:sz w:val="22"/>
          <w:szCs w:val="22"/>
        </w:rPr>
      </w:pPr>
    </w:p>
    <w:p w14:paraId="0000023F" w14:textId="2E0AAC83"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Advancing the </w:t>
      </w:r>
      <w:proofErr w:type="gramStart"/>
      <w:r>
        <w:rPr>
          <w:rFonts w:ascii="Arial" w:eastAsia="Arial" w:hAnsi="Arial" w:cs="Arial"/>
          <w:color w:val="2B2928"/>
          <w:sz w:val="22"/>
          <w:szCs w:val="22"/>
        </w:rPr>
        <w:t>banner</w:t>
      </w:r>
      <w:proofErr w:type="gramEnd"/>
      <w:r>
        <w:rPr>
          <w:rFonts w:ascii="Arial" w:eastAsia="Arial" w:hAnsi="Arial" w:cs="Arial"/>
          <w:color w:val="2B2928"/>
          <w:sz w:val="22"/>
          <w:szCs w:val="22"/>
        </w:rPr>
        <w:t xml:space="preserve"> in every business line in which we are active, we are making people and the earth the focal point of all of our business processes with the aim of being a role model for our ecosystem and society. Under the “Dreams Are Our Goal” campaign which we have initiated in line with this attitude, our companies are undertaking many worthy projects in the area of social gender equality. </w:t>
      </w:r>
      <w:proofErr w:type="gramStart"/>
      <w:r>
        <w:rPr>
          <w:rFonts w:ascii="Arial" w:eastAsia="Arial" w:hAnsi="Arial" w:cs="Arial"/>
          <w:color w:val="2B2928"/>
          <w:sz w:val="22"/>
          <w:szCs w:val="22"/>
        </w:rPr>
        <w:t xml:space="preserve">As Board Member İpek Kıraç also stressed at a recent meeting which took place as part of this project and which was attended by Arçelik, Aygaz, Ford Otosan, Koçfinans, Tofaş, Tüpraş, TürkTraktör, and Yapı Kredi managers, “For the sake of a more equal, more developed, and more prosperous future we have no choice but to resolutely continue our fight against gender-based inequalities.” </w:t>
      </w:r>
      <w:proofErr w:type="gramEnd"/>
      <w:r>
        <w:rPr>
          <w:rFonts w:ascii="Arial" w:eastAsia="Arial" w:hAnsi="Arial" w:cs="Arial"/>
          <w:color w:val="2B2928"/>
          <w:sz w:val="22"/>
          <w:szCs w:val="22"/>
        </w:rPr>
        <w:t xml:space="preserve">I believe that </w:t>
      </w:r>
      <w:r w:rsidR="00A62EDE" w:rsidRPr="00A62EDE">
        <w:rPr>
          <w:rFonts w:ascii="Arial" w:eastAsia="Arial" w:hAnsi="Arial" w:cs="Arial"/>
          <w:color w:val="2B2928"/>
          <w:sz w:val="22"/>
          <w:szCs w:val="22"/>
        </w:rPr>
        <w:t xml:space="preserve">our efforts in this area </w:t>
      </w:r>
      <w:r>
        <w:rPr>
          <w:rFonts w:ascii="Arial" w:eastAsia="Arial" w:hAnsi="Arial" w:cs="Arial"/>
          <w:color w:val="2B2928"/>
          <w:sz w:val="22"/>
          <w:szCs w:val="22"/>
        </w:rPr>
        <w:t>will be of great value and beneficial to our country’s future.</w:t>
      </w:r>
    </w:p>
    <w:p w14:paraId="00000240" w14:textId="77777777" w:rsidR="00835D4F" w:rsidRDefault="00835D4F">
      <w:pPr>
        <w:spacing w:line="276" w:lineRule="auto"/>
        <w:rPr>
          <w:rFonts w:ascii="Arial" w:eastAsia="Arial" w:hAnsi="Arial" w:cs="Arial"/>
          <w:color w:val="2B2928"/>
          <w:sz w:val="22"/>
          <w:szCs w:val="22"/>
        </w:rPr>
      </w:pPr>
    </w:p>
    <w:p w14:paraId="00000241" w14:textId="77E328C2" w:rsidR="00835D4F" w:rsidRDefault="00342068" w:rsidP="00A76FDC">
      <w:pPr>
        <w:autoSpaceDE w:val="0"/>
        <w:autoSpaceDN w:val="0"/>
        <w:adjustRightInd w:val="0"/>
        <w:spacing w:line="276" w:lineRule="auto"/>
        <w:rPr>
          <w:rFonts w:ascii="Arial" w:eastAsia="Arial" w:hAnsi="Arial" w:cs="Arial"/>
          <w:color w:val="2B2928"/>
          <w:sz w:val="22"/>
          <w:szCs w:val="22"/>
        </w:rPr>
      </w:pPr>
      <w:r>
        <w:rPr>
          <w:rFonts w:ascii="Arial" w:eastAsia="Arial" w:hAnsi="Arial" w:cs="Arial"/>
          <w:color w:val="2B2928"/>
          <w:sz w:val="22"/>
          <w:szCs w:val="22"/>
        </w:rPr>
        <w:t xml:space="preserve">The automotive industry, one of the driving forces of our Group, is in the midst of a most rapid transformation. For our own part, we are continuing to conduct our operations with the aim of being one of the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players leading that transformation. We take pride in the fact that our companies produce brands that are the most preferred </w:t>
      </w:r>
      <w:r w:rsidR="00A62EDE">
        <w:rPr>
          <w:rFonts w:ascii="Arial" w:eastAsia="Arial" w:hAnsi="Arial" w:cs="Arial"/>
          <w:color w:val="2B2928"/>
          <w:sz w:val="22"/>
          <w:szCs w:val="22"/>
        </w:rPr>
        <w:t xml:space="preserve">by </w:t>
      </w:r>
      <w:r w:rsidR="00A62EDE" w:rsidRPr="00A62EDE">
        <w:rPr>
          <w:rFonts w:ascii="Arial" w:eastAsia="Arial" w:hAnsi="Arial" w:cs="Arial"/>
          <w:color w:val="2B2928"/>
          <w:sz w:val="22"/>
          <w:szCs w:val="22"/>
        </w:rPr>
        <w:t xml:space="preserve">end users. Our companies account </w:t>
      </w:r>
      <w:r>
        <w:rPr>
          <w:rFonts w:ascii="Arial" w:eastAsia="Arial" w:hAnsi="Arial" w:cs="Arial"/>
          <w:color w:val="2B2928"/>
          <w:sz w:val="22"/>
          <w:szCs w:val="22"/>
        </w:rPr>
        <w:t>for 45% of all automotive production in Turkey as well as 43% of the country’s automotive exports. We owe this success to our strong brand value, our extensive sales, after-sales, and services network, and to production competencies that we have achieved through uninterrupted investment. In line with our strategic roadmap focusing on the ongoing transformation, Koç’s position as automotive industry leader will grow even stronger as the brand moves forward.</w:t>
      </w:r>
    </w:p>
    <w:p w14:paraId="00000242" w14:textId="77777777" w:rsidR="00835D4F" w:rsidRDefault="00835D4F">
      <w:pPr>
        <w:spacing w:line="276" w:lineRule="auto"/>
        <w:rPr>
          <w:rFonts w:ascii="Arial" w:eastAsia="Arial" w:hAnsi="Arial" w:cs="Arial"/>
          <w:color w:val="2B2928"/>
          <w:sz w:val="22"/>
          <w:szCs w:val="22"/>
        </w:rPr>
      </w:pPr>
    </w:p>
    <w:p w14:paraId="00000243"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Resting on the pillars of "People, Business, the Planet and Communities" our “Lead. Together” sustainability vision also informs our Group’s attitude towards innovation. Arçelik’s “Hack the Normal” hackathon is just one of the projects that we have been undertaking in keeping with this approach. I believe that such unique projects as these are extremely valuable from the standpoint of inspiring ideas capable of having a positive impact on the world and of encouraging people to work on them.</w:t>
      </w:r>
    </w:p>
    <w:p w14:paraId="00000244" w14:textId="77777777" w:rsidR="00835D4F" w:rsidRDefault="00835D4F">
      <w:pPr>
        <w:spacing w:line="276" w:lineRule="auto"/>
        <w:rPr>
          <w:rFonts w:ascii="Arial" w:eastAsia="Arial" w:hAnsi="Arial" w:cs="Arial"/>
          <w:color w:val="2B2928"/>
          <w:sz w:val="22"/>
          <w:szCs w:val="22"/>
        </w:rPr>
      </w:pPr>
    </w:p>
    <w:p w14:paraId="00000245" w14:textId="77777777" w:rsidR="00835D4F" w:rsidRDefault="00835D4F">
      <w:pPr>
        <w:spacing w:line="276" w:lineRule="auto"/>
        <w:rPr>
          <w:rFonts w:ascii="Arial" w:eastAsia="Arial" w:hAnsi="Arial" w:cs="Arial"/>
          <w:color w:val="2B2928"/>
          <w:sz w:val="22"/>
          <w:szCs w:val="22"/>
        </w:rPr>
      </w:pPr>
    </w:p>
    <w:p w14:paraId="00000246" w14:textId="625B1862" w:rsidR="00835D4F" w:rsidRDefault="00E546FD">
      <w:pPr>
        <w:spacing w:line="276" w:lineRule="auto"/>
        <w:rPr>
          <w:rFonts w:ascii="Arial" w:eastAsia="Arial" w:hAnsi="Arial" w:cs="Arial"/>
          <w:color w:val="2B2928"/>
          <w:sz w:val="22"/>
          <w:szCs w:val="22"/>
        </w:rPr>
      </w:pPr>
      <w:r w:rsidRPr="00E546FD">
        <w:rPr>
          <w:rFonts w:ascii="Arial" w:eastAsia="Arial" w:hAnsi="Arial" w:cs="Arial"/>
          <w:color w:val="2B2928"/>
          <w:sz w:val="22"/>
          <w:szCs w:val="22"/>
        </w:rPr>
        <w:t>Kind regards</w:t>
      </w:r>
      <w:r w:rsidR="00342068">
        <w:rPr>
          <w:rFonts w:ascii="Arial" w:eastAsia="Arial" w:hAnsi="Arial" w:cs="Arial"/>
          <w:color w:val="2B2928"/>
          <w:sz w:val="22"/>
          <w:szCs w:val="22"/>
        </w:rPr>
        <w:t>,</w:t>
      </w:r>
    </w:p>
    <w:p w14:paraId="0000024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Levent Çakıroğlu</w:t>
      </w:r>
    </w:p>
    <w:p w14:paraId="13A65DB5" w14:textId="77777777" w:rsidR="00F56162" w:rsidRDefault="00F56162">
      <w:pPr>
        <w:spacing w:line="276" w:lineRule="auto"/>
        <w:rPr>
          <w:rFonts w:ascii="Arial" w:eastAsia="Arial" w:hAnsi="Arial" w:cs="Arial"/>
          <w:b/>
          <w:color w:val="2B2928"/>
          <w:sz w:val="22"/>
          <w:szCs w:val="22"/>
        </w:rPr>
      </w:pPr>
    </w:p>
    <w:p w14:paraId="0000024D" w14:textId="77777777" w:rsidR="00835D4F" w:rsidRDefault="00342068">
      <w:pPr>
        <w:spacing w:line="276" w:lineRule="auto"/>
        <w:rPr>
          <w:rFonts w:ascii="Arial" w:eastAsia="Arial" w:hAnsi="Arial" w:cs="Arial"/>
          <w:b/>
          <w:color w:val="2B2928"/>
          <w:sz w:val="22"/>
          <w:szCs w:val="22"/>
        </w:rPr>
      </w:pPr>
      <w:bookmarkStart w:id="0" w:name="_GoBack"/>
      <w:bookmarkEnd w:id="0"/>
      <w:r>
        <w:rPr>
          <w:rFonts w:ascii="Arial" w:eastAsia="Arial" w:hAnsi="Arial" w:cs="Arial"/>
          <w:b/>
          <w:color w:val="2B2928"/>
          <w:sz w:val="22"/>
          <w:szCs w:val="22"/>
        </w:rPr>
        <w:lastRenderedPageBreak/>
        <w:t xml:space="preserve">KOÇ HOLDİNG POSTS TL </w:t>
      </w:r>
      <w:proofErr w:type="gramStart"/>
      <w:r>
        <w:rPr>
          <w:rFonts w:ascii="Arial" w:eastAsia="Arial" w:hAnsi="Arial" w:cs="Arial"/>
          <w:b/>
          <w:color w:val="2B2928"/>
          <w:sz w:val="22"/>
          <w:szCs w:val="22"/>
        </w:rPr>
        <w:t>385.9</w:t>
      </w:r>
      <w:proofErr w:type="gramEnd"/>
      <w:r>
        <w:rPr>
          <w:rFonts w:ascii="Arial" w:eastAsia="Arial" w:hAnsi="Arial" w:cs="Arial"/>
          <w:b/>
          <w:color w:val="2B2928"/>
          <w:sz w:val="22"/>
          <w:szCs w:val="22"/>
        </w:rPr>
        <w:t xml:space="preserve"> BILLION IN CONSOLIDATED REVENUE IN THE FIRST HALF-YEAR</w:t>
      </w:r>
    </w:p>
    <w:p w14:paraId="0000024E" w14:textId="77777777" w:rsidR="00835D4F" w:rsidRDefault="00835D4F">
      <w:pPr>
        <w:spacing w:line="276" w:lineRule="auto"/>
        <w:rPr>
          <w:rFonts w:ascii="Arial" w:eastAsia="Arial" w:hAnsi="Arial" w:cs="Arial"/>
          <w:color w:val="2B2928"/>
          <w:sz w:val="22"/>
          <w:szCs w:val="22"/>
        </w:rPr>
      </w:pPr>
    </w:p>
    <w:p w14:paraId="0000024F"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HOLDİNG GENERATED A CONSOLIDATED REVENUE OF TL </w:t>
      </w:r>
      <w:proofErr w:type="gramStart"/>
      <w:r>
        <w:rPr>
          <w:rFonts w:ascii="Arial" w:eastAsia="Arial" w:hAnsi="Arial" w:cs="Arial"/>
          <w:color w:val="2B2928"/>
          <w:sz w:val="22"/>
          <w:szCs w:val="22"/>
        </w:rPr>
        <w:t>385.9</w:t>
      </w:r>
      <w:proofErr w:type="gramEnd"/>
      <w:r>
        <w:rPr>
          <w:rFonts w:ascii="Arial" w:eastAsia="Arial" w:hAnsi="Arial" w:cs="Arial"/>
          <w:color w:val="2B2928"/>
          <w:sz w:val="22"/>
          <w:szCs w:val="22"/>
        </w:rPr>
        <w:t xml:space="preserve"> BILLION AND MADE A COMBINED INVESTMENT OF TL 14.9 BILLION IN THE FIRST HALF OF 2022. KOÇ HOLDİNG CEO LEVENT ÇAKIROĞLU SAID: “DURING THE REST OF THE YEAR, WE WILL CONTINUE OUR DISCIPLINED AND PRUDENT APPROACH IN THE CONDUCT OF OUR OPERATIONS WHILE KEEPING UP TO CREATE VALUE FOR OUR COUNTRY AND OUR GROUP.”</w:t>
      </w:r>
    </w:p>
    <w:p w14:paraId="00000250" w14:textId="77777777" w:rsidR="00835D4F" w:rsidRDefault="00835D4F">
      <w:pPr>
        <w:spacing w:line="276" w:lineRule="auto"/>
        <w:rPr>
          <w:rFonts w:ascii="Arial" w:eastAsia="Arial" w:hAnsi="Arial" w:cs="Arial"/>
          <w:color w:val="2B2928"/>
          <w:sz w:val="22"/>
          <w:szCs w:val="22"/>
        </w:rPr>
      </w:pPr>
    </w:p>
    <w:p w14:paraId="0000025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Commenting on the financial results, Koç Holding CEO Levent Çakıroğlu said: “Supported by our solid balance sheet, disciplined management approach, diversified portfolio, and robust supply chain, at the Koç Group we have achieved successful results despite ongoing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uncertainties, volatilities caused by the Russia-Ukraine war, and challenging market conditions during the first half of the year. Having faith in our country, we continued with our investments, the overall value of which was doubled as compared with the same period of the previous year and amounted to TL </w:t>
      </w:r>
      <w:proofErr w:type="gramStart"/>
      <w:r>
        <w:rPr>
          <w:rFonts w:ascii="Arial" w:eastAsia="Arial" w:hAnsi="Arial" w:cs="Arial"/>
          <w:color w:val="2B2928"/>
          <w:sz w:val="22"/>
          <w:szCs w:val="22"/>
        </w:rPr>
        <w:t>14.9</w:t>
      </w:r>
      <w:proofErr w:type="gramEnd"/>
      <w:r>
        <w:rPr>
          <w:rFonts w:ascii="Arial" w:eastAsia="Arial" w:hAnsi="Arial" w:cs="Arial"/>
          <w:color w:val="2B2928"/>
          <w:sz w:val="22"/>
          <w:szCs w:val="22"/>
        </w:rPr>
        <w:t xml:space="preserve"> billion, which brought our total investments over the past 5 years to TL 65 billion. During the rest of the year, we will continue our disciplined and prudent approach in the conduct of our operations while keeping up to create value for our country and our Group.</w:t>
      </w:r>
    </w:p>
    <w:p w14:paraId="68753E07" w14:textId="77777777" w:rsidR="00110C6F" w:rsidRDefault="00110C6F">
      <w:pPr>
        <w:spacing w:line="276" w:lineRule="auto"/>
        <w:rPr>
          <w:rFonts w:ascii="Arial" w:eastAsia="Arial" w:hAnsi="Arial" w:cs="Arial"/>
          <w:color w:val="2B2928"/>
          <w:sz w:val="22"/>
          <w:szCs w:val="22"/>
        </w:rPr>
      </w:pPr>
    </w:p>
    <w:p w14:paraId="00000252" w14:textId="77777777"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“At the Koç Group, we have faith in our country’s future and continue to work and be productive whatever circumstances might prevail” said Levent Çakıroğlu, adding: “As was the case in previous years, together with our Group companies, we have been once again ranked at the top of the Istanbul Chamber of Industry’s “Turkey’s Top 500 Industrial Enterprises” list, with Tüpraş coming in first, Ford Otosan second, Arçelik eighth, and Tofaş tenth. </w:t>
      </w:r>
      <w:proofErr w:type="gramEnd"/>
      <w:r>
        <w:rPr>
          <w:rFonts w:ascii="Arial" w:eastAsia="Arial" w:hAnsi="Arial" w:cs="Arial"/>
          <w:color w:val="2B2928"/>
          <w:sz w:val="22"/>
          <w:szCs w:val="22"/>
        </w:rPr>
        <w:t>In the Turkish Exporters Assembly’s “Turkey’s Top 1000 Exporters” survey, Ford Otosan once again placed first with Tüpraş also coming in third and Arçelik in sixth place.”</w:t>
      </w:r>
    </w:p>
    <w:p w14:paraId="00000253" w14:textId="77777777" w:rsidR="00835D4F" w:rsidRDefault="00835D4F">
      <w:pPr>
        <w:spacing w:line="276" w:lineRule="auto"/>
        <w:rPr>
          <w:rFonts w:ascii="Arial" w:eastAsia="Arial" w:hAnsi="Arial" w:cs="Arial"/>
          <w:color w:val="2B2928"/>
          <w:sz w:val="22"/>
          <w:szCs w:val="22"/>
        </w:rPr>
      </w:pPr>
    </w:p>
    <w:p w14:paraId="00000254"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“We continue to pioneer the digital transformation of the automotive industry not only through the efforts of our companies but as Koç Holding as well”</w:t>
      </w:r>
    </w:p>
    <w:p w14:paraId="0000025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Noting that as the Turkish automotive industry undergoes its transformation, the Koç Group is resolutely carrying on with investments that increase Turkey’s competitive strength, Levent Çakıroğlu continued: “Through our Automotive Group companies we continue to successfully play a leading role in the sector’s production and exports. We continue to pioneer the digital transformation of the automotive industry not only through the efforts of our companies but as Koç Holding as well. Our investments in electrification in particular are also consistent with the transformation of our business models, products, and services for the sake of combating the climate crisis and are in line with our goal of becoming carbon neutral by 2050.”</w:t>
      </w:r>
    </w:p>
    <w:p w14:paraId="74D990A5" w14:textId="77777777" w:rsidR="00110C6F" w:rsidRDefault="00110C6F">
      <w:pPr>
        <w:spacing w:line="276" w:lineRule="auto"/>
        <w:rPr>
          <w:rFonts w:ascii="Arial" w:eastAsia="Arial" w:hAnsi="Arial" w:cs="Arial"/>
          <w:color w:val="2B2928"/>
          <w:sz w:val="22"/>
          <w:szCs w:val="22"/>
        </w:rPr>
      </w:pPr>
    </w:p>
    <w:p w14:paraId="0000025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Pointing out that the process involving the transfer of control of Ford Motor Company’s Craiova plant in Romania to Ford Otosan had been completed, Levent Çakıroğlu said: “With the Craiova plant and its operations having become important elements of Ford Otosan’s production network, the engineering and production capabilities of our company will be expanded to a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scale. Tofaş for its part authored successful financial and operational results also in this quarter, and sustained its overall leadership in the domestic </w:t>
      </w:r>
      <w:r>
        <w:rPr>
          <w:rFonts w:ascii="Arial" w:eastAsia="Arial" w:hAnsi="Arial" w:cs="Arial"/>
          <w:color w:val="2B2928"/>
          <w:sz w:val="22"/>
          <w:szCs w:val="22"/>
        </w:rPr>
        <w:lastRenderedPageBreak/>
        <w:t>passenger cars and light commercial vehicles market with its Fiat brand in a reproduction of the last three years’ performance.”</w:t>
      </w:r>
    </w:p>
    <w:p w14:paraId="00000257" w14:textId="77777777" w:rsidR="00835D4F" w:rsidRDefault="00835D4F">
      <w:pPr>
        <w:spacing w:line="276" w:lineRule="auto"/>
        <w:rPr>
          <w:rFonts w:ascii="Arial" w:eastAsia="Arial" w:hAnsi="Arial" w:cs="Arial"/>
          <w:color w:val="2B2928"/>
          <w:sz w:val="22"/>
          <w:szCs w:val="22"/>
        </w:rPr>
      </w:pPr>
    </w:p>
    <w:p w14:paraId="00000258"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“The transfer of Entek shares held by Koç Holding and Aygaz to Tüpraş is a significant move in our Carbon Transition Program as well as in our Group’s strategy of pursuing growth in sustainable and renewable energy sources”</w:t>
      </w:r>
    </w:p>
    <w:p w14:paraId="00000259" w14:textId="77777777"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Noting that the process of Tüpraş’s acquisition of Entek shares in line with the goal of making the conduct of Koç’s Energy Group companies’ operations more effective was still going on, Levent Çakıroğlu said: “We are gearing up to transfer Entek shares held by Koç Holding and Aygaz to Tüpraş, a project that is to be submitted for the approval of all three companies’ shareholders at extraordinary general meetings that are to be held on 25 August 2022. Thus, we will be carrying through a significant move in our Carbon Transition Program as well as in our Group’s strategy of pursuing growth in sustainable and renewable energy sources. </w:t>
      </w:r>
      <w:proofErr w:type="gramEnd"/>
      <w:r>
        <w:rPr>
          <w:rFonts w:ascii="Arial" w:eastAsia="Arial" w:hAnsi="Arial" w:cs="Arial"/>
          <w:color w:val="2B2928"/>
          <w:sz w:val="22"/>
          <w:szCs w:val="22"/>
        </w:rPr>
        <w:t xml:space="preserve">Speeding up its own investments in line with the Carbon Transition Program, Tüpraş for its part has begun installing a </w:t>
      </w:r>
      <w:proofErr w:type="gramStart"/>
      <w:r>
        <w:rPr>
          <w:rFonts w:ascii="Arial" w:eastAsia="Arial" w:hAnsi="Arial" w:cs="Arial"/>
          <w:color w:val="2B2928"/>
          <w:sz w:val="22"/>
          <w:szCs w:val="22"/>
        </w:rPr>
        <w:t>12.6</w:t>
      </w:r>
      <w:proofErr w:type="gramEnd"/>
      <w:r>
        <w:rPr>
          <w:rFonts w:ascii="Arial" w:eastAsia="Arial" w:hAnsi="Arial" w:cs="Arial"/>
          <w:color w:val="2B2928"/>
          <w:sz w:val="22"/>
          <w:szCs w:val="22"/>
        </w:rPr>
        <w:t xml:space="preserve"> MW solar power plant at its Kırıkkale refinery. Tüpraş has also recently taken another important step with the signature of a licensing agreement with technology firm Honeywell as part of its plan to make a sustainable aviation fuel.”</w:t>
      </w:r>
    </w:p>
    <w:p w14:paraId="598EFEAE" w14:textId="77777777" w:rsidR="00110C6F" w:rsidRDefault="00110C6F">
      <w:pPr>
        <w:spacing w:line="276" w:lineRule="auto"/>
        <w:rPr>
          <w:rFonts w:ascii="Arial" w:eastAsia="Arial" w:hAnsi="Arial" w:cs="Arial"/>
          <w:color w:val="2B2928"/>
          <w:sz w:val="22"/>
          <w:szCs w:val="22"/>
        </w:rPr>
      </w:pPr>
    </w:p>
    <w:p w14:paraId="0000025A" w14:textId="77777777"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Commenting on the Koç Group companies’ performance during the first half of 2022, Levent Çakıroğlu said: “Continuing to perform strongly during the first six months of the year and create added value for the country and all of its stakeholders, Yapı Kredi boosted its capital and liquidity indicators to even higher levels.”</w:t>
      </w:r>
      <w:proofErr w:type="gramEnd"/>
    </w:p>
    <w:p w14:paraId="0000025B" w14:textId="77777777" w:rsidR="00835D4F" w:rsidRDefault="00835D4F">
      <w:pPr>
        <w:spacing w:line="276" w:lineRule="auto"/>
        <w:rPr>
          <w:rFonts w:ascii="Arial" w:eastAsia="Arial" w:hAnsi="Arial" w:cs="Arial"/>
          <w:color w:val="2B2928"/>
          <w:sz w:val="22"/>
          <w:szCs w:val="22"/>
        </w:rPr>
      </w:pPr>
    </w:p>
    <w:p w14:paraId="0000025C"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“Recognizing that past and current successes never guarantee future ones, we are taking our Group forward by taking bold steps that strengthen our R&amp;D and innovation competencies”</w:t>
      </w:r>
    </w:p>
    <w:p w14:paraId="0000025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Noting that they are readying the Koç Group for its upcoming century of competition, Levent Çakıroğlu said: “Recognizing that past and current successes never guarantee future ones, we are taking our Group forward by taking bold steps that strengthen our R&amp;D and innovation competencies. Attaching great importance to cooperating with all stakeholders in our ecosystem, we try to make the most efficient use of national and international support mechanism in the conduct of our R&amp;D operations and in pursuit of innovation. With this in mind, we are prioritizing the participation in the EU Framework Programs, the world’s biggest civil research and innovation program. </w:t>
      </w:r>
      <w:proofErr w:type="gramStart"/>
      <w:r>
        <w:rPr>
          <w:rFonts w:ascii="Arial" w:eastAsia="Arial" w:hAnsi="Arial" w:cs="Arial"/>
          <w:color w:val="2B2928"/>
          <w:sz w:val="22"/>
          <w:szCs w:val="22"/>
        </w:rPr>
        <w:t>During the Horizon 2020 program, which ran from 2014-2020, Koç University took part in 54 projects while the Koç Group companies also took part in 75. That is why the Koç Group companies were the top four entries in TÜBİTAK’s list of “Most Successful Turkish Industrial Organizations” while Koç University was the most successful educational institution in the TÜBİTAK-published list by a wide margin. With the same motivation, we have also moved quickly ahead with Horizon Europe, the framework program covering the years 2021-2027. A few days ago, we announced that we’ve set up a special mentoring program in which our colleagues who have experience of playing active roles in EU framework programs will be providing support to stakeholders wishing to be part of the Horizon Europe process.”</w:t>
      </w:r>
      <w:proofErr w:type="gramEnd"/>
    </w:p>
    <w:p w14:paraId="0000025E" w14:textId="77777777" w:rsidR="00835D4F" w:rsidRDefault="00835D4F">
      <w:pPr>
        <w:spacing w:line="276" w:lineRule="auto"/>
        <w:ind w:right="-193"/>
        <w:rPr>
          <w:rFonts w:ascii="Arial" w:eastAsia="Arial" w:hAnsi="Arial" w:cs="Arial"/>
          <w:color w:val="2B2928"/>
          <w:sz w:val="22"/>
          <w:szCs w:val="22"/>
        </w:rPr>
      </w:pPr>
    </w:p>
    <w:p w14:paraId="0000025F" w14:textId="77777777" w:rsidR="00835D4F" w:rsidRDefault="00835D4F">
      <w:pPr>
        <w:spacing w:line="276" w:lineRule="auto"/>
        <w:ind w:right="-193"/>
        <w:rPr>
          <w:rFonts w:ascii="Arial" w:eastAsia="Arial" w:hAnsi="Arial" w:cs="Arial"/>
          <w:color w:val="2B2928"/>
          <w:sz w:val="22"/>
          <w:szCs w:val="22"/>
        </w:rPr>
      </w:pPr>
    </w:p>
    <w:p w14:paraId="0000026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261" w14:textId="77777777" w:rsidR="00835D4F" w:rsidRDefault="00835D4F">
      <w:pPr>
        <w:spacing w:line="276" w:lineRule="auto"/>
        <w:ind w:right="-193"/>
        <w:rPr>
          <w:rFonts w:ascii="Arial" w:eastAsia="Arial" w:hAnsi="Arial" w:cs="Arial"/>
          <w:color w:val="2B2928"/>
          <w:sz w:val="22"/>
          <w:szCs w:val="22"/>
        </w:rPr>
      </w:pPr>
    </w:p>
    <w:p w14:paraId="00000262"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lastRenderedPageBreak/>
        <w:t>ALİ Y. KOÇ MEETS WITH YOUNG PEOPLE DURING “A TICKET FOR YOUR FUTURE” PROJECT</w:t>
      </w:r>
    </w:p>
    <w:p w14:paraId="00000263" w14:textId="77777777" w:rsidR="00835D4F" w:rsidRDefault="00835D4F">
      <w:pPr>
        <w:spacing w:line="276" w:lineRule="auto"/>
        <w:rPr>
          <w:rFonts w:ascii="Arial" w:eastAsia="Arial" w:hAnsi="Arial" w:cs="Arial"/>
          <w:color w:val="2B2928"/>
          <w:sz w:val="22"/>
          <w:szCs w:val="22"/>
        </w:rPr>
      </w:pPr>
    </w:p>
    <w:p w14:paraId="00000264"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YOUNG PEOPLE AND KOÇ HOLDİNG VICE CHAIR ALİ Y. KOÇ GET TOGETHER AT THE ARÇELİK GARAGE INNOVATION HUB ON THE OCCASION OF THE THIRD “A TICKET FOR YOUR FUTURE” PROJECT CONDUCTED BY ARÇELİK TO HELP REVERSE BRAIN DRAIN.</w:t>
      </w:r>
    </w:p>
    <w:p w14:paraId="00000265" w14:textId="77777777" w:rsidR="00835D4F" w:rsidRDefault="00835D4F">
      <w:pPr>
        <w:spacing w:line="276" w:lineRule="auto"/>
        <w:rPr>
          <w:rFonts w:ascii="Arial" w:eastAsia="Arial" w:hAnsi="Arial" w:cs="Arial"/>
          <w:color w:val="2B2928"/>
          <w:sz w:val="22"/>
          <w:szCs w:val="22"/>
        </w:rPr>
      </w:pPr>
    </w:p>
    <w:p w14:paraId="00000266"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 Ticket For Your Future” is a program conducted by Arçelik to create career opportunities in Turkey for Turkish students who graduate from some of the world’s most prestigious universities and thus help prevent brain drain. This year’s program, the third in the series, brought together nineteen successful Turkish students who have been awarded bachelor’s, master’s, and doctor’s degrees in engineering and social sciences from schools around the world.</w:t>
      </w:r>
    </w:p>
    <w:p w14:paraId="5DCD32E6" w14:textId="77777777" w:rsidR="00110C6F" w:rsidRDefault="00110C6F">
      <w:pPr>
        <w:spacing w:line="276" w:lineRule="auto"/>
        <w:rPr>
          <w:rFonts w:ascii="Arial" w:eastAsia="Arial" w:hAnsi="Arial" w:cs="Arial"/>
          <w:color w:val="2B2928"/>
          <w:sz w:val="22"/>
          <w:szCs w:val="22"/>
        </w:rPr>
      </w:pPr>
    </w:p>
    <w:p w14:paraId="00000267" w14:textId="77777777"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Noting that the program’s young participants were given the opportunity to spend two weeks at Arçelik, the Koç Group’s most innovative and sustainable company, Koç Holding Vice Chair Ali Y. Koç said “Arçelik is the most innovative company and has been awarded more patents than any other not just in the Koç Group but in Turkey as a whole. </w:t>
      </w:r>
      <w:proofErr w:type="gramEnd"/>
      <w:r>
        <w:rPr>
          <w:rFonts w:ascii="Arial" w:eastAsia="Arial" w:hAnsi="Arial" w:cs="Arial"/>
          <w:color w:val="2B2928"/>
          <w:sz w:val="22"/>
          <w:szCs w:val="22"/>
        </w:rPr>
        <w:t xml:space="preserve">When making important decisions about your life in the future, hopefully you will realize that there are companies capable of making a unique,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competitive, visionary, and sustainable difference in Turkey’s private sector as well.”</w:t>
      </w:r>
    </w:p>
    <w:p w14:paraId="24268BA8" w14:textId="77777777" w:rsidR="00110C6F" w:rsidRDefault="00110C6F">
      <w:pPr>
        <w:spacing w:line="276" w:lineRule="auto"/>
        <w:rPr>
          <w:rFonts w:ascii="Arial" w:eastAsia="Arial" w:hAnsi="Arial" w:cs="Arial"/>
          <w:color w:val="2B2928"/>
          <w:sz w:val="22"/>
          <w:szCs w:val="22"/>
        </w:rPr>
      </w:pPr>
    </w:p>
    <w:p w14:paraId="0000026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Continuing his remarks Ali Y. Koç said “Looking at the long-term big picture, Turkey is a country with incredible potential. It’s got everything needed to turn its demographic advantage into competitive advantage but somehow we don’t seem quite able to do it. That’s why it’s so important that human capital like yourselves comes back home. How wonderful it would be if, as Arçelik, we can change the mind of even one person who’s decided to stay abroad and bring them back instead, if we can encourage even one young person with a promising career to come home through this program.”</w:t>
      </w:r>
    </w:p>
    <w:p w14:paraId="00000269" w14:textId="77777777" w:rsidR="00835D4F" w:rsidRDefault="00835D4F">
      <w:pPr>
        <w:spacing w:line="276" w:lineRule="auto"/>
        <w:rPr>
          <w:rFonts w:ascii="Arial" w:eastAsia="Arial" w:hAnsi="Arial" w:cs="Arial"/>
          <w:color w:val="2B2928"/>
          <w:sz w:val="22"/>
          <w:szCs w:val="22"/>
        </w:rPr>
      </w:pPr>
    </w:p>
    <w:p w14:paraId="0000026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26B" w14:textId="77777777" w:rsidR="00835D4F" w:rsidRDefault="00835D4F">
      <w:pPr>
        <w:spacing w:line="276" w:lineRule="auto"/>
        <w:rPr>
          <w:rFonts w:ascii="Arial" w:eastAsia="Arial" w:hAnsi="Arial" w:cs="Arial"/>
          <w:color w:val="2B2928"/>
          <w:sz w:val="22"/>
          <w:szCs w:val="22"/>
        </w:rPr>
      </w:pPr>
    </w:p>
    <w:p w14:paraId="0000026C"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OTOKAR DOUBLES ITS TURNOVER IN THE FIRST HALF-YEAR</w:t>
      </w:r>
    </w:p>
    <w:p w14:paraId="690B3898" w14:textId="77777777" w:rsidR="00EE63E6" w:rsidRDefault="00EE63E6">
      <w:pPr>
        <w:spacing w:line="276" w:lineRule="auto"/>
        <w:rPr>
          <w:rFonts w:ascii="Arial" w:eastAsia="Arial" w:hAnsi="Arial" w:cs="Arial"/>
          <w:b/>
          <w:color w:val="2B2928"/>
          <w:sz w:val="22"/>
          <w:szCs w:val="22"/>
        </w:rPr>
      </w:pPr>
    </w:p>
    <w:p w14:paraId="0000026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WHILE UNVEILING FOUR NEW VEHICLES INTRODUCED DURING THE FIRST HALF OF 2022 FOR THE WHOLE WORLD TO SEE, OTOKAR ALSO DOUBLES ITS TURNOVER AS COMPARED WITH THE FIRST SIX MONTHS OF 2021.</w:t>
      </w:r>
    </w:p>
    <w:p w14:paraId="0000026E" w14:textId="77777777" w:rsidR="00835D4F" w:rsidRDefault="00835D4F">
      <w:pPr>
        <w:spacing w:line="276" w:lineRule="auto"/>
        <w:rPr>
          <w:rFonts w:ascii="Arial" w:eastAsia="Arial" w:hAnsi="Arial" w:cs="Arial"/>
          <w:color w:val="2B2928"/>
          <w:sz w:val="22"/>
          <w:szCs w:val="22"/>
        </w:rPr>
      </w:pPr>
    </w:p>
    <w:p w14:paraId="0000026F"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With its vehicles being driven in more than sixty countries on five continents, Otokar booked a TL </w:t>
      </w:r>
      <w:proofErr w:type="gramStart"/>
      <w:r>
        <w:rPr>
          <w:rFonts w:ascii="Arial" w:eastAsia="Arial" w:hAnsi="Arial" w:cs="Arial"/>
          <w:color w:val="2B2928"/>
          <w:sz w:val="22"/>
          <w:szCs w:val="22"/>
        </w:rPr>
        <w:t>3.7</w:t>
      </w:r>
      <w:proofErr w:type="gramEnd"/>
      <w:r>
        <w:rPr>
          <w:rFonts w:ascii="Arial" w:eastAsia="Arial" w:hAnsi="Arial" w:cs="Arial"/>
          <w:color w:val="2B2928"/>
          <w:sz w:val="22"/>
          <w:szCs w:val="22"/>
        </w:rPr>
        <w:t xml:space="preserve"> billion turnover in the first six months of 2022, double what it was during the same period of 2021. The company’s exports also performed similarly on the same year-on-year basis and weighed in at USD 146 million. </w:t>
      </w:r>
      <w:proofErr w:type="gramStart"/>
      <w:r>
        <w:rPr>
          <w:rFonts w:ascii="Arial" w:eastAsia="Arial" w:hAnsi="Arial" w:cs="Arial"/>
          <w:color w:val="2B2928"/>
          <w:sz w:val="22"/>
          <w:szCs w:val="22"/>
        </w:rPr>
        <w:t>Assessing the company’s first half-year results, Otokar General Manager Serdar Görgüç noted that Otokar remained the first choice of users then added “We take great pride in knowing that Otokar-made buses are preferred not just in Turkey by Ankara, İzmir, İstanbul and other metropolitan municipalities but also in European countries like France, Italy, Spain, Germany, and Romania.”</w:t>
      </w:r>
      <w:proofErr w:type="gramEnd"/>
    </w:p>
    <w:p w14:paraId="30F60C01" w14:textId="77777777" w:rsidR="00EE63E6" w:rsidRDefault="00EE63E6">
      <w:pPr>
        <w:spacing w:line="276" w:lineRule="auto"/>
        <w:rPr>
          <w:rFonts w:ascii="Arial" w:eastAsia="Arial" w:hAnsi="Arial" w:cs="Arial"/>
          <w:color w:val="2B2928"/>
          <w:sz w:val="22"/>
          <w:szCs w:val="22"/>
        </w:rPr>
      </w:pPr>
    </w:p>
    <w:p w14:paraId="00000270" w14:textId="77777777"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lastRenderedPageBreak/>
        <w:t xml:space="preserve">Saying that Otokar’s foray into electric buses was expanded for the first time with new vehicles exhibited at the Busworld Turkey 2022 fair, Görgüç added “Focusing on what the future will be looking for, our company unveiled its 12-meter electric bus throughout Europe in late 2021. We’ve received new orders for electric buses in Europe, in keeping with the region’s standing as our near-term target market. </w:t>
      </w:r>
      <w:proofErr w:type="gramEnd"/>
      <w:r>
        <w:rPr>
          <w:rFonts w:ascii="Arial" w:eastAsia="Arial" w:hAnsi="Arial" w:cs="Arial"/>
          <w:color w:val="2B2928"/>
          <w:sz w:val="22"/>
          <w:szCs w:val="22"/>
        </w:rPr>
        <w:t xml:space="preserve">Our aim is to author new success stories in electric buses.” Drawing attention also to Otokar’s stature as a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player in defense industries, Serdar Görgüç said “Our military vehicles are in the inventories not just of Turkey’s armed and security forces but also those of more than 55 customers in more than 35 allied and friendly countries around the world. These vehicles are in active service under a wide range of tough and challenging terrain, climate, and risk conditions.”</w:t>
      </w:r>
    </w:p>
    <w:p w14:paraId="00000271" w14:textId="77777777" w:rsidR="00835D4F" w:rsidRDefault="00835D4F">
      <w:pPr>
        <w:spacing w:line="276" w:lineRule="auto"/>
        <w:rPr>
          <w:rFonts w:ascii="Arial" w:eastAsia="Arial" w:hAnsi="Arial" w:cs="Arial"/>
          <w:color w:val="2B2928"/>
          <w:sz w:val="22"/>
          <w:szCs w:val="22"/>
        </w:rPr>
      </w:pPr>
    </w:p>
    <w:p w14:paraId="0000027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273" w14:textId="77777777" w:rsidR="00835D4F" w:rsidRDefault="00835D4F">
      <w:pPr>
        <w:spacing w:line="276" w:lineRule="auto"/>
        <w:rPr>
          <w:rFonts w:ascii="Arial" w:eastAsia="Arial" w:hAnsi="Arial" w:cs="Arial"/>
          <w:color w:val="2B2928"/>
          <w:sz w:val="22"/>
          <w:szCs w:val="22"/>
        </w:rPr>
      </w:pPr>
    </w:p>
    <w:p w14:paraId="00000274"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TÜRKTRAKTÖR RACKS UP A NEW EXPORT RECORD</w:t>
      </w:r>
    </w:p>
    <w:p w14:paraId="6E8705CB" w14:textId="77777777" w:rsidR="00EE63E6" w:rsidRDefault="00EE63E6">
      <w:pPr>
        <w:spacing w:line="276" w:lineRule="auto"/>
        <w:rPr>
          <w:rFonts w:ascii="Arial" w:eastAsia="Arial" w:hAnsi="Arial" w:cs="Arial"/>
          <w:b/>
          <w:color w:val="2B2928"/>
          <w:sz w:val="22"/>
          <w:szCs w:val="22"/>
        </w:rPr>
      </w:pPr>
    </w:p>
    <w:p w14:paraId="00000275"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ANNOUNCING ITS 2022 FIRST HALF-YEAR FINANCIAL RESULTS, TÜRKTRAKTÖR BREAKS AN ALL-TIME SIX-MONTH EXPORTS RECORD WITH 8,254 UNITS SHIPPED ABROAD.</w:t>
      </w:r>
    </w:p>
    <w:p w14:paraId="00000276" w14:textId="77777777" w:rsidR="00835D4F" w:rsidRDefault="00835D4F">
      <w:pPr>
        <w:spacing w:line="276" w:lineRule="auto"/>
        <w:rPr>
          <w:rFonts w:ascii="Arial" w:eastAsia="Arial" w:hAnsi="Arial" w:cs="Arial"/>
          <w:color w:val="2B2928"/>
          <w:sz w:val="22"/>
          <w:szCs w:val="22"/>
        </w:rPr>
      </w:pPr>
    </w:p>
    <w:p w14:paraId="00000277"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Revealing that the company had broken a new record in the number of units shipped abroad in the first half-year, TürkTraktör CEO Aykut Özüner said “TürkTraktör has been the leader of the Turkish tractor market for fifteen years without interruption. That’s a success that we’re also backing up with the numbers that we’ve been registering in our export sales as well. Our successful 2021 export performance was acknowledged this year by awards given to our company by both the Turkish Exporters Assembly and the Automotive Industry Exporters’ Association. On a first-six-month year-on-year basis we’ve already achieved a new record this year and we’re advancing confidently as the rest of the year unfolds. On the occasion of this success, I thank the whole TürkTraktör family for their dedicated and high-powered efforts. For sixty-eight years we’ve been standing by farmers both in Turkey and abroad whenever they need us and we’re going to keep on doing that with all our might for the sake of creating value for our country.”</w:t>
      </w:r>
    </w:p>
    <w:p w14:paraId="6A376112" w14:textId="77777777" w:rsidR="00EE63E6" w:rsidRDefault="00EE63E6">
      <w:pPr>
        <w:spacing w:line="276" w:lineRule="auto"/>
        <w:rPr>
          <w:rFonts w:ascii="Arial" w:eastAsia="Arial" w:hAnsi="Arial" w:cs="Arial"/>
          <w:color w:val="2B2928"/>
          <w:sz w:val="22"/>
          <w:szCs w:val="22"/>
        </w:rPr>
      </w:pPr>
    </w:p>
    <w:p w14:paraId="00000278"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Showing a 9% increase in exports according to its 2022 H1 financial results, TürkTraktör has broken a new record on a first-six-month year-on-year basis. TürkTraktör posted a 2022 January-June net profit of TL 959 million while also reporting operating and EBITDA margins of </w:t>
      </w:r>
      <w:proofErr w:type="gramStart"/>
      <w:r>
        <w:rPr>
          <w:rFonts w:ascii="Arial" w:eastAsia="Arial" w:hAnsi="Arial" w:cs="Arial"/>
          <w:color w:val="2B2928"/>
          <w:sz w:val="22"/>
          <w:szCs w:val="22"/>
        </w:rPr>
        <w:t>13.7</w:t>
      </w:r>
      <w:proofErr w:type="gramEnd"/>
      <w:r>
        <w:rPr>
          <w:rFonts w:ascii="Arial" w:eastAsia="Arial" w:hAnsi="Arial" w:cs="Arial"/>
          <w:color w:val="2B2928"/>
          <w:sz w:val="22"/>
          <w:szCs w:val="22"/>
        </w:rPr>
        <w:t>% and 14.7% respectively on a total turnover that had increased to TL 8,881 million.</w:t>
      </w:r>
    </w:p>
    <w:p w14:paraId="00000279" w14:textId="77777777" w:rsidR="00835D4F" w:rsidRDefault="00835D4F">
      <w:pPr>
        <w:spacing w:line="276" w:lineRule="auto"/>
        <w:rPr>
          <w:rFonts w:ascii="Arial" w:eastAsia="Arial" w:hAnsi="Arial" w:cs="Arial"/>
          <w:color w:val="2B2928"/>
          <w:sz w:val="22"/>
          <w:szCs w:val="22"/>
        </w:rPr>
      </w:pPr>
    </w:p>
    <w:p w14:paraId="0000027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27B" w14:textId="77777777" w:rsidR="00835D4F" w:rsidRDefault="00835D4F">
      <w:pPr>
        <w:spacing w:line="276" w:lineRule="auto"/>
        <w:rPr>
          <w:rFonts w:ascii="Arial" w:eastAsia="Arial" w:hAnsi="Arial" w:cs="Arial"/>
          <w:color w:val="2B2928"/>
          <w:sz w:val="22"/>
          <w:szCs w:val="22"/>
        </w:rPr>
      </w:pPr>
    </w:p>
    <w:p w14:paraId="0000027C"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GRUNDIG DEBUTS CONCEPT STORE IN CYPRUS</w:t>
      </w:r>
    </w:p>
    <w:p w14:paraId="4CF63023" w14:textId="77777777" w:rsidR="00EE63E6" w:rsidRDefault="00EE63E6">
      <w:pPr>
        <w:spacing w:line="276" w:lineRule="auto"/>
        <w:rPr>
          <w:rFonts w:ascii="Arial" w:eastAsia="Arial" w:hAnsi="Arial" w:cs="Arial"/>
          <w:b/>
          <w:color w:val="2B2928"/>
          <w:sz w:val="22"/>
          <w:szCs w:val="22"/>
        </w:rPr>
      </w:pPr>
    </w:p>
    <w:p w14:paraId="0000027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ARÇELİK'S HIGH-SEGMENT BRAND GRUNDIG OPENS ITS FIRST CONCEPT STORE IN KYRENIA; WITH THE ATTENDANCE OF ERSİN TATAR, PRESIDENT OF THE TURKISH REPUBLIC OF NORTHERN CYPRUS, AND NİDAİ GÜNGÖRDÜ, MAYOR OF KYRENIA.</w:t>
      </w:r>
    </w:p>
    <w:p w14:paraId="6993E027" w14:textId="77777777" w:rsidR="00EE63E6" w:rsidRDefault="00EE63E6">
      <w:pPr>
        <w:spacing w:line="276" w:lineRule="auto"/>
        <w:rPr>
          <w:rFonts w:ascii="Arial" w:eastAsia="Arial" w:hAnsi="Arial" w:cs="Arial"/>
          <w:color w:val="2B2928"/>
          <w:sz w:val="22"/>
          <w:szCs w:val="22"/>
        </w:rPr>
      </w:pPr>
    </w:p>
    <w:p w14:paraId="0000027E"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 xml:space="preserve">Europe's leading home electronics brand Grundig inaugurated its first-ever concept store in Kyrenia. </w:t>
      </w:r>
      <w:proofErr w:type="gramStart"/>
      <w:r>
        <w:rPr>
          <w:rFonts w:ascii="Arial" w:eastAsia="Arial" w:hAnsi="Arial" w:cs="Arial"/>
          <w:color w:val="2B2928"/>
          <w:sz w:val="22"/>
          <w:szCs w:val="22"/>
        </w:rPr>
        <w:t>In addition to a large number of invitees, the opening event was attended by Ersin Tatar, President of the Turkish Republic of Northern Cyprus; Nidai Güngördü, Mayor of Kyrenia (Girne); Erhan Akdoğan, Arçelik Alternative Channels Sales Director; Burak Bilgisel, Beko Sales Director; Murat Arar, Board Chairman of the Armar Group.</w:t>
      </w:r>
      <w:proofErr w:type="gramEnd"/>
    </w:p>
    <w:p w14:paraId="1BA17E11" w14:textId="77777777" w:rsidR="00EE63E6" w:rsidRDefault="00EE63E6">
      <w:pPr>
        <w:spacing w:line="276" w:lineRule="auto"/>
        <w:rPr>
          <w:rFonts w:ascii="Arial" w:eastAsia="Arial" w:hAnsi="Arial" w:cs="Arial"/>
          <w:color w:val="2B2928"/>
          <w:sz w:val="22"/>
          <w:szCs w:val="22"/>
        </w:rPr>
      </w:pPr>
    </w:p>
    <w:p w14:paraId="0000027F"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Grundig's first concept store in Kyrenia offers a unique experience to the customers with two cooking booths. Built on a total space of 350 square meters, the store showcases a wide range of Grundig's electronics, white goods, and home appliances, along with Leisure's products with distinguished designs, turning technology into art. Based on its 77 years of strong heritage and experience, Grundig plans to extend the number of concept stores, starting from Kyrenia. Operating under Arçelik A.Ş. since 2007, international premium brand Grundig delivers products to more than 65 countries. Grundig is one of the world's leading providers of products in the areas of entertainment electronics, small electrical appliances, and major home appliances. By expanding its product portfolio to the white goods sector, the brand became Europe's full-range consumer electronics brand in 2013. The brand currently provides over 500 electronics products and home appliances, from OLED TVs and refrigerators to personal care products and sound systems.</w:t>
      </w:r>
    </w:p>
    <w:p w14:paraId="00000280" w14:textId="77777777" w:rsidR="00835D4F" w:rsidRDefault="00835D4F">
      <w:pPr>
        <w:spacing w:line="276" w:lineRule="auto"/>
        <w:ind w:right="-193"/>
        <w:rPr>
          <w:rFonts w:ascii="Arial" w:eastAsia="Arial" w:hAnsi="Arial" w:cs="Arial"/>
          <w:color w:val="2B2928"/>
          <w:sz w:val="22"/>
          <w:szCs w:val="22"/>
        </w:rPr>
      </w:pPr>
    </w:p>
    <w:p w14:paraId="00000281" w14:textId="77777777" w:rsidR="00835D4F" w:rsidRDefault="00835D4F">
      <w:pPr>
        <w:spacing w:line="276" w:lineRule="auto"/>
        <w:ind w:right="-193"/>
        <w:rPr>
          <w:rFonts w:ascii="Arial" w:eastAsia="Arial" w:hAnsi="Arial" w:cs="Arial"/>
          <w:color w:val="2B2928"/>
          <w:sz w:val="22"/>
          <w:szCs w:val="22"/>
        </w:rPr>
      </w:pPr>
    </w:p>
    <w:p w14:paraId="00000282"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283" w14:textId="77777777" w:rsidR="00835D4F" w:rsidRDefault="00835D4F">
      <w:pPr>
        <w:spacing w:line="276" w:lineRule="auto"/>
        <w:ind w:right="-193"/>
        <w:rPr>
          <w:rFonts w:ascii="Arial" w:eastAsia="Arial" w:hAnsi="Arial" w:cs="Arial"/>
          <w:color w:val="2B2928"/>
          <w:sz w:val="22"/>
          <w:szCs w:val="22"/>
        </w:rPr>
      </w:pPr>
    </w:p>
    <w:p w14:paraId="00000284"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 xml:space="preserve">KOÇ HOLDİNG BOARD MEMBER İPEK KIRAÇ’S MESSAGE OF COMMITMENT </w:t>
      </w:r>
    </w:p>
    <w:p w14:paraId="00000285"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TO THE GENDER EQUALITY CAMPAIGN</w:t>
      </w:r>
    </w:p>
    <w:p w14:paraId="00000286" w14:textId="77777777" w:rsidR="00835D4F" w:rsidRDefault="00835D4F">
      <w:pPr>
        <w:spacing w:line="276" w:lineRule="auto"/>
        <w:jc w:val="center"/>
        <w:rPr>
          <w:rFonts w:ascii="Arial" w:eastAsia="Arial" w:hAnsi="Arial" w:cs="Arial"/>
          <w:color w:val="2B2928"/>
          <w:sz w:val="22"/>
          <w:szCs w:val="22"/>
        </w:rPr>
      </w:pPr>
    </w:p>
    <w:p w14:paraId="00000287" w14:textId="77777777" w:rsidR="00835D4F" w:rsidRDefault="00342068">
      <w:pPr>
        <w:spacing w:line="276" w:lineRule="auto"/>
        <w:jc w:val="center"/>
        <w:rPr>
          <w:rFonts w:ascii="Arial" w:eastAsia="Arial" w:hAnsi="Arial" w:cs="Arial"/>
          <w:b/>
          <w:i/>
          <w:color w:val="2B2928"/>
          <w:sz w:val="22"/>
          <w:szCs w:val="22"/>
        </w:rPr>
      </w:pPr>
      <w:proofErr w:type="gramStart"/>
      <w:r>
        <w:rPr>
          <w:rFonts w:ascii="Arial" w:eastAsia="Arial" w:hAnsi="Arial" w:cs="Arial"/>
          <w:b/>
          <w:i/>
          <w:color w:val="2B2928"/>
          <w:sz w:val="22"/>
          <w:szCs w:val="22"/>
        </w:rPr>
        <w:t>Concerning a Koç Holding-hosted event held as part of a “Dreams Are Our Goal” social gender equality campaign in the area of innovation and technology initiated by the Koç Group, Holding Board Member İpek Kıraç said “For the sake of a more equal, more developed, and more prosperous future we have no choice but to resolutely continue our fight against gender-based inequalities.”</w:t>
      </w:r>
      <w:proofErr w:type="gramEnd"/>
    </w:p>
    <w:p w14:paraId="00000288" w14:textId="77777777" w:rsidR="00835D4F" w:rsidRDefault="00835D4F">
      <w:pPr>
        <w:spacing w:line="276" w:lineRule="auto"/>
        <w:jc w:val="center"/>
        <w:rPr>
          <w:rFonts w:ascii="Arial" w:eastAsia="Arial" w:hAnsi="Arial" w:cs="Arial"/>
          <w:color w:val="2B2928"/>
          <w:sz w:val="22"/>
          <w:szCs w:val="22"/>
        </w:rPr>
      </w:pPr>
    </w:p>
    <w:p w14:paraId="00000289" w14:textId="77777777"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In line with Koç Holding’s standing as a Global Leader at the UN Women Generation Equality Forum, in March the Koç Group companies Arçelik, Aygaz, Ford Otosan, Koçfinans, Tofaş, Tüpraş, TürkTraktör, and Yapı Kredi announced their commitments concerning achieving equality of opportunity for women and girls over the next five years. </w:t>
      </w:r>
      <w:proofErr w:type="gramEnd"/>
      <w:r>
        <w:rPr>
          <w:rFonts w:ascii="Arial" w:eastAsia="Arial" w:hAnsi="Arial" w:cs="Arial"/>
          <w:color w:val="2B2928"/>
          <w:sz w:val="22"/>
          <w:szCs w:val="22"/>
        </w:rPr>
        <w:t>Ever since then, the eight companies have been successively making a variety of efforts to accelerate social transformation in technology and innovation and to increase the number of women working in such areas. Senior executives and project team members representing the Koç Group companies which had so committed themselves came together at the Koç Group Sports Club in a meeting hosted by the Koç Holding Board Member İpek Kıraç. The aim of the gathering was to further increase synergy and communication among participants.</w:t>
      </w:r>
    </w:p>
    <w:p w14:paraId="1D6E135E" w14:textId="77777777" w:rsidR="00EE63E6" w:rsidRDefault="00EE63E6">
      <w:pPr>
        <w:spacing w:line="276" w:lineRule="auto"/>
        <w:rPr>
          <w:rFonts w:ascii="Arial" w:eastAsia="Arial" w:hAnsi="Arial" w:cs="Arial"/>
          <w:color w:val="2B2928"/>
          <w:sz w:val="22"/>
          <w:szCs w:val="22"/>
        </w:rPr>
      </w:pPr>
    </w:p>
    <w:p w14:paraId="0000028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Speaking at the meeting, İpek Kıraç said “We see that most of the occupations that we call “the jobs of the future” are in the areas of technology and innovation. That’s why the leading role that our Group plays in efforts to increase the percentage of women employed in technology and innovation-related positions and throughout management as a whole is so very important and worthwhile. We must never even for a moment lose our eagerness to </w:t>
      </w:r>
      <w:r>
        <w:rPr>
          <w:rFonts w:ascii="Arial" w:eastAsia="Arial" w:hAnsi="Arial" w:cs="Arial"/>
          <w:color w:val="2B2928"/>
          <w:sz w:val="22"/>
          <w:szCs w:val="22"/>
        </w:rPr>
        <w:lastRenderedPageBreak/>
        <w:t>fulfill the specific and comprehensive commitments we have made. We must keep a close watch on our recruitment and hiring practices and numbers. I believe that the changes we bring about will make us an important role model and example not just in Turkey but throughout the world as well. I’m very much excited by this process and I sincerely believe that we can only bring about the changes we aspire to when we all join forces. For the sake of a more equal, more developed, and more prosperous future we have no choice but to resolutely continue our fight against gender-based inequalities. It is to that end that I stand by and support you.”</w:t>
      </w:r>
    </w:p>
    <w:p w14:paraId="0000028B" w14:textId="77777777" w:rsidR="00835D4F" w:rsidRDefault="00835D4F">
      <w:pPr>
        <w:spacing w:line="276" w:lineRule="auto"/>
        <w:ind w:right="-193"/>
        <w:rPr>
          <w:rFonts w:ascii="Arial" w:eastAsia="Arial" w:hAnsi="Arial" w:cs="Arial"/>
          <w:color w:val="2B2928"/>
          <w:sz w:val="22"/>
          <w:szCs w:val="22"/>
        </w:rPr>
      </w:pPr>
    </w:p>
    <w:p w14:paraId="0000028C"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28D" w14:textId="77777777" w:rsidR="00835D4F" w:rsidRDefault="00835D4F">
      <w:pPr>
        <w:spacing w:line="276" w:lineRule="auto"/>
        <w:ind w:right="-193"/>
        <w:rPr>
          <w:rFonts w:ascii="Arial" w:eastAsia="Arial" w:hAnsi="Arial" w:cs="Arial"/>
          <w:color w:val="2B2928"/>
          <w:sz w:val="22"/>
          <w:szCs w:val="22"/>
        </w:rPr>
      </w:pPr>
    </w:p>
    <w:p w14:paraId="0000029C" w14:textId="77777777" w:rsidR="00835D4F" w:rsidRDefault="00835D4F">
      <w:pPr>
        <w:spacing w:line="276" w:lineRule="auto"/>
        <w:ind w:right="-193"/>
        <w:rPr>
          <w:rFonts w:ascii="Arial" w:eastAsia="Arial" w:hAnsi="Arial" w:cs="Arial"/>
          <w:color w:val="2B2928"/>
          <w:sz w:val="22"/>
          <w:szCs w:val="22"/>
        </w:rPr>
      </w:pPr>
    </w:p>
    <w:p w14:paraId="0000029F" w14:textId="77777777" w:rsidR="00835D4F" w:rsidRDefault="00342068">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“WE’RE WORKING ON PROJECTS THAT WILL BE LEADING THE AUTOMOTİVE ECOSYSTEM FORWARD”</w:t>
      </w:r>
    </w:p>
    <w:p w14:paraId="000002A0" w14:textId="77777777" w:rsidR="00835D4F" w:rsidRDefault="00835D4F">
      <w:pPr>
        <w:spacing w:line="276" w:lineRule="auto"/>
        <w:jc w:val="center"/>
        <w:rPr>
          <w:rFonts w:ascii="Arial" w:eastAsia="Arial" w:hAnsi="Arial" w:cs="Arial"/>
          <w:color w:val="2B2928"/>
          <w:sz w:val="22"/>
          <w:szCs w:val="22"/>
        </w:rPr>
      </w:pPr>
    </w:p>
    <w:p w14:paraId="000002A1" w14:textId="77777777" w:rsidR="00835D4F" w:rsidRDefault="00342068">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Koç Holding Automotive Group companies are leading the transformation of the automotive industry with strategic moves and game-changing efforts in line with their goal of numbering among the world’s top-tier players. We had a talk with the Koç Holding Automotive Group President Haydar Yenigün.</w:t>
      </w:r>
    </w:p>
    <w:p w14:paraId="000002A2" w14:textId="77777777" w:rsidR="00835D4F" w:rsidRDefault="00835D4F">
      <w:pPr>
        <w:spacing w:line="276" w:lineRule="auto"/>
        <w:jc w:val="center"/>
        <w:rPr>
          <w:rFonts w:ascii="Arial" w:eastAsia="Arial" w:hAnsi="Arial" w:cs="Arial"/>
          <w:color w:val="2B2928"/>
          <w:sz w:val="22"/>
          <w:szCs w:val="22"/>
        </w:rPr>
      </w:pPr>
    </w:p>
    <w:p w14:paraId="000002A3"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We’re in the midst of a period heavily beset with uncertainties. What sorts of benefits are the R&amp;D investments that Koç Holding Automotive Group companies have been undertaking for so many years, their efforts to focus on innovation, and their ability to act agilely accruing to them now at a time like this?</w:t>
      </w:r>
    </w:p>
    <w:p w14:paraId="000002A4" w14:textId="77777777" w:rsidR="00835D4F" w:rsidRDefault="00342068">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Making use of its customarily superior farsightedness, as it always does, Koç Holding foresaw a cloudy future full of uncertainty looming on the horizon as early as 2015. Informed by that insight, our companies have been allocating tremendous resources with the utmost determination in order to deal with such a problematic environment in the best way possible by creating agile management mechanisms, by building up digital infrastructure, and by undertaking the must-have R&amp;D investments without which no future is possible. </w:t>
      </w:r>
      <w:proofErr w:type="gramEnd"/>
      <w:r>
        <w:rPr>
          <w:rFonts w:ascii="Arial" w:eastAsia="Arial" w:hAnsi="Arial" w:cs="Arial"/>
          <w:color w:val="2B2928"/>
          <w:sz w:val="22"/>
          <w:szCs w:val="22"/>
        </w:rPr>
        <w:t>This is why we have been able to successfully steer a course through this challenging period, a period which we can say is a tangle of uncertainties which we are experiencing now and which we anticipate in the future. Despite the pandemic, each and every one of our Automotive Group companies has been having some of the best years in its history. And not only that, they’re also reaching the summit among Turkey’s biggest companies and maintaining their leading positions in their respective sector’s export trade.</w:t>
      </w:r>
    </w:p>
    <w:p w14:paraId="000002A5" w14:textId="77777777" w:rsidR="00835D4F" w:rsidRDefault="00835D4F">
      <w:pPr>
        <w:spacing w:line="276" w:lineRule="auto"/>
        <w:rPr>
          <w:rFonts w:ascii="Arial" w:eastAsia="Arial" w:hAnsi="Arial" w:cs="Arial"/>
          <w:color w:val="2B2928"/>
          <w:sz w:val="22"/>
          <w:szCs w:val="22"/>
        </w:rPr>
      </w:pPr>
    </w:p>
    <w:p w14:paraId="000002A6"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Is Koç Holding Automotive Group ready for the next set of potential scenarios? What sort of strategic roadmap have you set out for yourselves?</w:t>
      </w:r>
    </w:p>
    <w:p w14:paraId="000002A7"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Our world is undergoing massive changes owing to developments in technology that have been gaining increasingly more momentum since the 1980s, to regional conflicts, to the current pandemic, and to various other factors. Such changes have transformed people’s lives both socially and culturally–albeit to different degrees–all over the world. The chief agents of this transformation are of course people. </w:t>
      </w:r>
      <w:proofErr w:type="gramStart"/>
      <w:r>
        <w:rPr>
          <w:rFonts w:ascii="Arial" w:eastAsia="Arial" w:hAnsi="Arial" w:cs="Arial"/>
          <w:color w:val="2B2928"/>
          <w:sz w:val="22"/>
          <w:szCs w:val="22"/>
        </w:rPr>
        <w:t xml:space="preserve">People today believe it to be necessary that they express their thoughts freely in both their private and working lives, that they live and work under more comfortable conditions, that the work they do should have some meaning, and that they should be of some benefit to the world in which they live. </w:t>
      </w:r>
      <w:proofErr w:type="gramEnd"/>
      <w:r>
        <w:rPr>
          <w:rFonts w:ascii="Arial" w:eastAsia="Arial" w:hAnsi="Arial" w:cs="Arial"/>
          <w:color w:val="2B2928"/>
          <w:sz w:val="22"/>
          <w:szCs w:val="22"/>
        </w:rPr>
        <w:t xml:space="preserve">And what’s more, they’re taking every opportunity to demand such things. As a representative of </w:t>
      </w:r>
      <w:r>
        <w:rPr>
          <w:rFonts w:ascii="Arial" w:eastAsia="Arial" w:hAnsi="Arial" w:cs="Arial"/>
          <w:color w:val="2B2928"/>
          <w:sz w:val="22"/>
          <w:szCs w:val="22"/>
        </w:rPr>
        <w:lastRenderedPageBreak/>
        <w:t>a corporate group that spotted this change quite early on, I must say that the members of our Group have positively distinguished themselves to a significant degree by comparison with other companies. The training we give our employees, an agile transformation approach, and infrastructure that enables ideas to be share freely so as to turn them into added value all ensure that we’re ready to deal with any adverse scenario and view the future with confidence.</w:t>
      </w:r>
    </w:p>
    <w:p w14:paraId="000002A8" w14:textId="77777777" w:rsidR="00835D4F" w:rsidRDefault="00835D4F">
      <w:pPr>
        <w:spacing w:line="276" w:lineRule="auto"/>
        <w:rPr>
          <w:rFonts w:ascii="Arial" w:eastAsia="Arial" w:hAnsi="Arial" w:cs="Arial"/>
          <w:color w:val="2B2928"/>
          <w:sz w:val="22"/>
          <w:szCs w:val="22"/>
        </w:rPr>
      </w:pPr>
    </w:p>
    <w:p w14:paraId="000002A9"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Steps that are being taken within the framework of the Green Deal are going to make radical changes in life as a whole in Europe. That being so, solutions that will accelerate use of electric vehicles as well as sustainable and intelligent transportation strategies are coming increasingly more on the agenda. As Koç Holding Automotive Group’s president, what efforts have you been overseeing in this direction?</w:t>
      </w:r>
    </w:p>
    <w:p w14:paraId="000002AA"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Speaking as head of Koç Holding Automotive Group it gives me great pleasure to say that our companies have readied themselves as a whole for this transformation. The great majority of our plans are already being implemented. We expect that the transformation will be fully completed by 2025-2026 which, I should note, is much earlier than regulations mandate. It was in any case necessary to initiate this transformation so early because a great many of our exporting manufacturers ship their goods to Europe. To give but a few examples, Ford Otosan commenced electric vehicle production as of the beginning of this year. Since last year, all the electricity used in our factories and offices is being derived from renewables. In other words our operations are already “green-energy certified”. The entire roof of our new Kocaeli Yeniköy plant is fitted with solar panels. Transparent solar panels are even being used in the plant’s walls where feasible. Such walls admit light into the interior while also generating electricity from solar energy. This year Tofaş rolled out a hybrid Egea and the car’s proven to be very popular. Tofaş is also working on a new electric vehicle project. Otokar has begun manufacturing electric buses and minibuses. We’ve also got electric vehicle projects in the works involving the production of vehicles for the military. TürkTraktör’s electric tractors are currently undergoing trials in various locations. The company’s also working on a self-driving tractor. Avis is expanding its portfolio of electric vehicles and is working on charging systems. In short, we’re working on and rolling out projects that will be leading the automotive ecosystem forward.</w:t>
      </w:r>
    </w:p>
    <w:p w14:paraId="000002AB" w14:textId="77777777" w:rsidR="00835D4F" w:rsidRDefault="00835D4F">
      <w:pPr>
        <w:spacing w:line="276" w:lineRule="auto"/>
        <w:rPr>
          <w:rFonts w:ascii="Arial" w:eastAsia="Arial" w:hAnsi="Arial" w:cs="Arial"/>
          <w:color w:val="2B2928"/>
          <w:sz w:val="22"/>
          <w:szCs w:val="22"/>
        </w:rPr>
      </w:pPr>
    </w:p>
    <w:p w14:paraId="000002AC"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How do you think “</w:t>
      </w:r>
      <w:proofErr w:type="gramStart"/>
      <w:r>
        <w:rPr>
          <w:rFonts w:ascii="Arial" w:eastAsia="Arial" w:hAnsi="Arial" w:cs="Arial"/>
          <w:b/>
          <w:color w:val="2B2928"/>
          <w:sz w:val="22"/>
          <w:szCs w:val="22"/>
        </w:rPr>
        <w:t>mega</w:t>
      </w:r>
      <w:proofErr w:type="gramEnd"/>
      <w:r>
        <w:rPr>
          <w:rFonts w:ascii="Arial" w:eastAsia="Arial" w:hAnsi="Arial" w:cs="Arial"/>
          <w:b/>
          <w:color w:val="2B2928"/>
          <w:sz w:val="22"/>
          <w:szCs w:val="22"/>
        </w:rPr>
        <w:t>-trends” such as autonomous driving, connectivity, electrification, mobility, and vehicle sharing will shape the future of the global automotive industry?</w:t>
      </w:r>
    </w:p>
    <w:p w14:paraId="000002AD"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The world of the internal combustion engine has been in existence now for well over a century. Within just a short decade from now, it will consist entirely of electric-powered, connected vehicles. This is a huge transformation project for the whole world, not just for our own companies. Such a project leads to innovations but also of course entails risks for us all. In fact henceforth we’ll need to refer to this new world not as an “automotive ecosystem” but rather as a “mobility ecosystem”. This transformation also needs to be dealt with as a two-part process. The first part involves vehicle electrification, which means developing high-efficiency battery technologies, integrating connected-vehicle technologies into vehicle systems, coming up with mobility solutions, and so on and so forth. This is the part that the entire automotive ecosystem is busy with right now in fact. The second part of the process involves the rolling out of self-driving vehicle systems and their proliferation. It also involves working out the legal dimensions of this new ecosystem. This is a whole </w:t>
      </w:r>
      <w:r>
        <w:rPr>
          <w:rFonts w:ascii="Arial" w:eastAsia="Arial" w:hAnsi="Arial" w:cs="Arial"/>
          <w:color w:val="2B2928"/>
          <w:sz w:val="22"/>
          <w:szCs w:val="22"/>
        </w:rPr>
        <w:lastRenderedPageBreak/>
        <w:t>separate issue that is likely to be as difficult and demanding as developing self-driving technologies at the very least. Here I take pleasure in pointing out that Tofaş’s and Ford Trucks’ connected-vehicle projects are already in use and we’re able to provide our customers with the best service and make certain that their vehicles are useful to them at all times.</w:t>
      </w:r>
    </w:p>
    <w:p w14:paraId="000002AE" w14:textId="77777777" w:rsidR="00835D4F" w:rsidRDefault="00835D4F">
      <w:pPr>
        <w:spacing w:line="276" w:lineRule="auto"/>
        <w:rPr>
          <w:rFonts w:ascii="Arial" w:eastAsia="Arial" w:hAnsi="Arial" w:cs="Arial"/>
          <w:color w:val="2B2928"/>
          <w:sz w:val="22"/>
          <w:szCs w:val="22"/>
        </w:rPr>
      </w:pPr>
    </w:p>
    <w:p w14:paraId="000002AF" w14:textId="77777777" w:rsidR="00835D4F" w:rsidRDefault="00342068">
      <w:pPr>
        <w:spacing w:line="276" w:lineRule="auto"/>
        <w:rPr>
          <w:rFonts w:ascii="Arial" w:eastAsia="Arial" w:hAnsi="Arial" w:cs="Arial"/>
          <w:b/>
          <w:color w:val="2B2928"/>
          <w:sz w:val="22"/>
          <w:szCs w:val="22"/>
        </w:rPr>
      </w:pPr>
      <w:r>
        <w:rPr>
          <w:rFonts w:ascii="Arial" w:eastAsia="Arial" w:hAnsi="Arial" w:cs="Arial"/>
          <w:b/>
          <w:color w:val="2B2928"/>
          <w:sz w:val="22"/>
          <w:szCs w:val="22"/>
        </w:rPr>
        <w:t>As we all know, one of the concepts shaping our times is that of digital transformation. In what ways does Koç Holding Automotive Group benefit from digital transformation from the standpoints of increasing production capacity and of making assembly lines more efficient?</w:t>
      </w:r>
    </w:p>
    <w:p w14:paraId="000002B0"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As I mentioned a moment ago, the Koç Group initiated a major transformation project in 2015. That also involved digital transformation. At that time we began ferrying all of our processes–processes which we had previously been using in our factories for years and which had taken our companies from success to success I might add–over to our digital infrastructure. Then at the beginning of 2020–just when we were starting trials of our factories’ digitalized production, supply, and quality control systems–the Covid-19 pandemic broke out and engulfed the whole world. Benefitting from having already launched our digital transformation project at just the right time, it took only 24 hours to get all of our companies up and running again by people working from home. In addition, it was thanks only to our digital infrastructure that we were able to sustain production operations in our factories despite supply chain disruptions that grew increasingly worse and whose effects are still lingering all over the world. In other words had we not initiated our digital transformation project when we did and attempted to persist in using conventional methods in the conduct of production operations, it would never have been possible to continue those operations since the onset of the pandemic without sustaining serious losses.</w:t>
      </w:r>
    </w:p>
    <w:p w14:paraId="0F0CAC80" w14:textId="77777777" w:rsidR="00FC772B" w:rsidRDefault="00FC772B">
      <w:pPr>
        <w:spacing w:line="276" w:lineRule="auto"/>
        <w:rPr>
          <w:rFonts w:ascii="Arial" w:eastAsia="Arial" w:hAnsi="Arial" w:cs="Arial"/>
          <w:color w:val="2B2928"/>
          <w:sz w:val="22"/>
          <w:szCs w:val="22"/>
        </w:rPr>
      </w:pPr>
    </w:p>
    <w:p w14:paraId="000002B1" w14:textId="77777777" w:rsidR="00835D4F" w:rsidRDefault="00342068">
      <w:pPr>
        <w:spacing w:line="276" w:lineRule="auto"/>
        <w:rPr>
          <w:rFonts w:ascii="Arial" w:eastAsia="Arial" w:hAnsi="Arial" w:cs="Arial"/>
          <w:color w:val="2B2928"/>
          <w:sz w:val="22"/>
          <w:szCs w:val="22"/>
        </w:rPr>
      </w:pPr>
      <w:r>
        <w:rPr>
          <w:rFonts w:ascii="Arial" w:eastAsia="Arial" w:hAnsi="Arial" w:cs="Arial"/>
          <w:color w:val="2B2928"/>
          <w:sz w:val="22"/>
          <w:szCs w:val="22"/>
        </w:rPr>
        <w:t>Meanwhile our currently-installed digital infrastructure will soon be reaching a new dimension, at which point our factories, production machinery, and robotic agents will be talking with each other and achieving loss-free production on an IoT platform-like infrastructure. At the same time our factories’, submanufacturers’, and dealers’ systems will also be talking to one another through this infrastructure, thereby ensuring that all processes from the point of ordering a vehicle to that of surrendering it to the customer are short and transparent.</w:t>
      </w:r>
    </w:p>
    <w:p w14:paraId="000002B2" w14:textId="77777777" w:rsidR="00835D4F" w:rsidRDefault="00835D4F">
      <w:pPr>
        <w:spacing w:line="276" w:lineRule="auto"/>
        <w:ind w:right="-193"/>
        <w:rPr>
          <w:rFonts w:ascii="Arial" w:eastAsia="Arial" w:hAnsi="Arial" w:cs="Arial"/>
          <w:color w:val="2B2928"/>
          <w:sz w:val="22"/>
          <w:szCs w:val="22"/>
        </w:rPr>
      </w:pPr>
    </w:p>
    <w:p w14:paraId="45091F11" w14:textId="77777777" w:rsidR="00EE63E6" w:rsidRDefault="00EE63E6" w:rsidP="00EE63E6">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9F99862" w14:textId="77777777" w:rsidR="00EE63E6" w:rsidRDefault="00EE63E6" w:rsidP="00EE63E6">
      <w:pPr>
        <w:spacing w:line="276" w:lineRule="auto"/>
        <w:jc w:val="center"/>
        <w:rPr>
          <w:rFonts w:ascii="Arial" w:eastAsia="Arial" w:hAnsi="Arial" w:cs="Arial"/>
          <w:b/>
          <w:color w:val="2B2928"/>
          <w:sz w:val="22"/>
          <w:szCs w:val="22"/>
        </w:rPr>
      </w:pPr>
    </w:p>
    <w:p w14:paraId="7AEA8ABC" w14:textId="77777777" w:rsidR="00EE63E6" w:rsidRDefault="00EE63E6" w:rsidP="00EE63E6">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WHERE CREATIVE IDEAS ASSEMBLE: HACK THE NORMAL</w:t>
      </w:r>
    </w:p>
    <w:p w14:paraId="12D93540" w14:textId="77777777" w:rsidR="00EE63E6" w:rsidRDefault="00EE63E6" w:rsidP="00EE63E6">
      <w:pPr>
        <w:spacing w:line="276" w:lineRule="auto"/>
        <w:jc w:val="center"/>
        <w:rPr>
          <w:rFonts w:ascii="Arial" w:eastAsia="Arial" w:hAnsi="Arial" w:cs="Arial"/>
          <w:color w:val="2B2928"/>
          <w:sz w:val="22"/>
          <w:szCs w:val="22"/>
        </w:rPr>
      </w:pPr>
    </w:p>
    <w:p w14:paraId="31DCA1C1" w14:textId="77777777" w:rsidR="00EE63E6" w:rsidRDefault="00EE63E6" w:rsidP="00EE63E6">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Rapidly-increasing world population, urbanization, unconscionable exploitation of natural resources, and climate change all simultaneously entail numerous risks, opportunities, and problems. Recognizing that such megatrends are transforming our lives, Arçelik originally hosted a Hack the Normal hackathon as a way of lending its own support to creative ideas capable of contributing to the dream of a more sustainable world.</w:t>
      </w:r>
    </w:p>
    <w:p w14:paraId="78364A38" w14:textId="77777777" w:rsidR="00EE63E6" w:rsidRDefault="00EE63E6" w:rsidP="00EE63E6">
      <w:pPr>
        <w:spacing w:line="276" w:lineRule="auto"/>
        <w:jc w:val="center"/>
        <w:rPr>
          <w:rFonts w:ascii="Arial" w:eastAsia="Arial" w:hAnsi="Arial" w:cs="Arial"/>
          <w:color w:val="2B2928"/>
          <w:sz w:val="22"/>
          <w:szCs w:val="22"/>
        </w:rPr>
      </w:pPr>
    </w:p>
    <w:p w14:paraId="4757ACD6" w14:textId="77777777" w:rsidR="00EE63E6" w:rsidRDefault="00EE63E6" w:rsidP="00EE63E6">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While designing smart technologies capable of making life better and more comfortable while also expanding the scope for doing so, Arçelik is also generous with its support for constructive ideas inspired by a willingness to improve the future of humanity and our </w:t>
      </w:r>
      <w:r>
        <w:rPr>
          <w:rFonts w:ascii="Arial" w:eastAsia="Arial" w:hAnsi="Arial" w:cs="Arial"/>
          <w:color w:val="2B2928"/>
          <w:sz w:val="22"/>
          <w:szCs w:val="22"/>
        </w:rPr>
        <w:lastRenderedPageBreak/>
        <w:t xml:space="preserve">planet. Two years ago Arçelik hosted the first Hack the Normal hackathon </w:t>
      </w:r>
      <w:proofErr w:type="gramStart"/>
      <w:r>
        <w:rPr>
          <w:rFonts w:ascii="Arial" w:eastAsia="Arial" w:hAnsi="Arial" w:cs="Arial"/>
          <w:color w:val="2B2928"/>
          <w:sz w:val="22"/>
          <w:szCs w:val="22"/>
        </w:rPr>
        <w:t>online</w:t>
      </w:r>
      <w:proofErr w:type="gramEnd"/>
      <w:r>
        <w:rPr>
          <w:rFonts w:ascii="Arial" w:eastAsia="Arial" w:hAnsi="Arial" w:cs="Arial"/>
          <w:color w:val="2B2928"/>
          <w:sz w:val="22"/>
          <w:szCs w:val="22"/>
        </w:rPr>
        <w:t xml:space="preserve"> with the aims of inspiring ideas capable of having a positive impact on the world and of encouraging people to work on them. The first Hack the Normal hackathon held in 2020 by Arçelik was followed by a second organized by Defy the following year. The third in the series was hosted by Beko a few months ago. Dubbed “Hack the Normal 2022 - Sustainability”, the event was Europe’s largest sustainability hackathon as well as the first to be carbon neutral. Its participants searched for answers to the question “How can technology be used to have a positive impact on sustainable living by focusing on circular economy, water management, and climate change issues?” </w:t>
      </w:r>
    </w:p>
    <w:p w14:paraId="36371BAA" w14:textId="77777777" w:rsidR="00EE63E6" w:rsidRDefault="00EE63E6" w:rsidP="00EE63E6">
      <w:pPr>
        <w:spacing w:line="276" w:lineRule="auto"/>
        <w:rPr>
          <w:rFonts w:ascii="Arial" w:eastAsia="Arial" w:hAnsi="Arial" w:cs="Arial"/>
          <w:color w:val="2B2928"/>
          <w:sz w:val="22"/>
          <w:szCs w:val="22"/>
        </w:rPr>
      </w:pPr>
    </w:p>
    <w:p w14:paraId="55CA2FC4" w14:textId="098E614A" w:rsidR="00EE63E6" w:rsidRDefault="00EE63E6" w:rsidP="00EE63E6">
      <w:pPr>
        <w:spacing w:line="276" w:lineRule="auto"/>
        <w:rPr>
          <w:rFonts w:ascii="Arial" w:eastAsia="Arial" w:hAnsi="Arial" w:cs="Arial"/>
          <w:color w:val="2B2928"/>
          <w:sz w:val="22"/>
          <w:szCs w:val="22"/>
        </w:rPr>
      </w:pPr>
      <w:r>
        <w:rPr>
          <w:rFonts w:ascii="Arial" w:eastAsia="Arial" w:hAnsi="Arial" w:cs="Arial"/>
          <w:color w:val="2B2928"/>
          <w:sz w:val="22"/>
          <w:szCs w:val="22"/>
        </w:rPr>
        <w:t>Participating teams submitted an array of successful projects and solutions in three different categories with the aim of coming up with shared responses to the severe challenges that confront the whole world. The winners were Team Salubata in the Circular Economy category, Team 52 in the Climate Change category, and Koalas in the Water Management category. All told, awards were handed out to a total of fourteen teams.</w:t>
      </w:r>
    </w:p>
    <w:p w14:paraId="489761EC" w14:textId="77777777" w:rsidR="00EE63E6" w:rsidRDefault="00EE63E6" w:rsidP="00EE63E6">
      <w:pPr>
        <w:spacing w:line="276" w:lineRule="auto"/>
        <w:rPr>
          <w:rFonts w:ascii="Arial" w:eastAsia="Arial" w:hAnsi="Arial" w:cs="Arial"/>
          <w:color w:val="2B2928"/>
          <w:sz w:val="22"/>
          <w:szCs w:val="22"/>
        </w:rPr>
      </w:pPr>
    </w:p>
    <w:p w14:paraId="72946DE7" w14:textId="77777777" w:rsidR="00EE63E6" w:rsidRDefault="00EE63E6" w:rsidP="00EE63E6">
      <w:pPr>
        <w:spacing w:line="276" w:lineRule="auto"/>
        <w:rPr>
          <w:rFonts w:ascii="Arial" w:eastAsia="Arial" w:hAnsi="Arial" w:cs="Arial"/>
          <w:b/>
          <w:color w:val="2B2928"/>
          <w:sz w:val="22"/>
          <w:szCs w:val="22"/>
        </w:rPr>
      </w:pPr>
      <w:r>
        <w:rPr>
          <w:rFonts w:ascii="Arial" w:eastAsia="Arial" w:hAnsi="Arial" w:cs="Arial"/>
          <w:b/>
          <w:color w:val="2B2928"/>
          <w:sz w:val="22"/>
          <w:szCs w:val="22"/>
        </w:rPr>
        <w:t>“We continue to lead change in our industry in addressing sustainability issues”</w:t>
      </w:r>
    </w:p>
    <w:p w14:paraId="43492896" w14:textId="77777777" w:rsidR="00EE63E6" w:rsidRDefault="00EE63E6" w:rsidP="00EE63E6">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Stressing that Hack the Normal hackathons play an important role in the integration of the innovation ecosystem into efforts to come up with solutions, Arçelik Chief Strategy &amp; Digital Officer Utku Barış Pazar summed up the objectives with which the events set out are to encourage exceptional ideas for dealing with sustainability and to develop solutions capable of having a positive impact on people and the planet. Noting that more than 3,000 people from all over the world had already taken part in the three hackathons that have been organized so far, Utku Barış Pazar said “Besides providing occasions for experts in a variety of disciplines to participate and to make presentations, these events also encourage the development of hundreds of useful projects. </w:t>
      </w:r>
      <w:proofErr w:type="gramEnd"/>
      <w:r>
        <w:rPr>
          <w:rFonts w:ascii="Arial" w:eastAsia="Arial" w:hAnsi="Arial" w:cs="Arial"/>
          <w:color w:val="2B2928"/>
          <w:sz w:val="22"/>
          <w:szCs w:val="22"/>
        </w:rPr>
        <w:t xml:space="preserve">In the course of the three 2.5-day hackathons, 53 (2020), 37 (2021), and 60 (2022) projects were submitted to juries composed of Arçelik and business </w:t>
      </w:r>
      <w:proofErr w:type="gramStart"/>
      <w:r>
        <w:rPr>
          <w:rFonts w:ascii="Arial" w:eastAsia="Arial" w:hAnsi="Arial" w:cs="Arial"/>
          <w:color w:val="2B2928"/>
          <w:sz w:val="22"/>
          <w:szCs w:val="22"/>
        </w:rPr>
        <w:t>partner</w:t>
      </w:r>
      <w:proofErr w:type="gramEnd"/>
      <w:r>
        <w:rPr>
          <w:rFonts w:ascii="Arial" w:eastAsia="Arial" w:hAnsi="Arial" w:cs="Arial"/>
          <w:color w:val="2B2928"/>
          <w:sz w:val="22"/>
          <w:szCs w:val="22"/>
        </w:rPr>
        <w:t xml:space="preserve"> representatives, with a total of 25 teams receiving various forms of support. For the ten qualifying teams from the Hack the Normal 2022 – Sustainability event, we’ve begun a pre-acceleration program for the teams and are getting ready to assess potential business partnerships with them.”</w:t>
      </w:r>
    </w:p>
    <w:p w14:paraId="7B2D230B" w14:textId="77777777" w:rsidR="00EE63E6" w:rsidRDefault="00EE63E6" w:rsidP="00EE63E6">
      <w:pPr>
        <w:spacing w:line="276" w:lineRule="auto"/>
        <w:rPr>
          <w:rFonts w:ascii="Arial" w:eastAsia="Arial" w:hAnsi="Arial" w:cs="Arial"/>
          <w:color w:val="2B2928"/>
          <w:sz w:val="22"/>
          <w:szCs w:val="22"/>
        </w:rPr>
      </w:pPr>
    </w:p>
    <w:p w14:paraId="68A6CB18" w14:textId="77777777" w:rsidR="00EE63E6" w:rsidRDefault="00EE63E6" w:rsidP="00EE63E6">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Noting that hackathons create opportunities for participants to develop, test, and </w:t>
      </w:r>
      <w:proofErr w:type="gramStart"/>
      <w:r>
        <w:rPr>
          <w:rFonts w:ascii="Arial" w:eastAsia="Arial" w:hAnsi="Arial" w:cs="Arial"/>
          <w:color w:val="2B2928"/>
          <w:sz w:val="22"/>
          <w:szCs w:val="22"/>
        </w:rPr>
        <w:t>pivot</w:t>
      </w:r>
      <w:proofErr w:type="gramEnd"/>
      <w:r>
        <w:rPr>
          <w:rFonts w:ascii="Arial" w:eastAsia="Arial" w:hAnsi="Arial" w:cs="Arial"/>
          <w:color w:val="2B2928"/>
          <w:sz w:val="22"/>
          <w:szCs w:val="22"/>
        </w:rPr>
        <w:t xml:space="preserve"> their ideas, Pazar continued saying “Even a small opportunity cropping up over a weekend can enable participants to create valuable products and services that are capable of reaching millions of people around the world.”</w:t>
      </w:r>
    </w:p>
    <w:p w14:paraId="0DA6587B" w14:textId="77777777" w:rsidR="00EE63E6" w:rsidRDefault="00EE63E6" w:rsidP="00EE63E6">
      <w:pPr>
        <w:spacing w:line="276" w:lineRule="auto"/>
        <w:rPr>
          <w:rFonts w:ascii="Arial" w:eastAsia="Arial" w:hAnsi="Arial" w:cs="Arial"/>
          <w:color w:val="2B2928"/>
          <w:sz w:val="22"/>
          <w:szCs w:val="22"/>
        </w:rPr>
      </w:pPr>
    </w:p>
    <w:p w14:paraId="61CA584B" w14:textId="77777777" w:rsidR="00EE63E6" w:rsidRDefault="00EE63E6" w:rsidP="00EE63E6">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Pointing out that Arçelik further bolstered its sustainability leadership in its industry by holding Europe’s first carbon-neutral and biggest sustainability hackathon, Utku Barış Pazar said “We are happy to have brought entrepreneurs together with forces that inspire them by inviting leading institutions addressing sustainability issues such as WWF and UNDP to be a part of the solution as well.”</w:t>
      </w:r>
      <w:proofErr w:type="gramEnd"/>
    </w:p>
    <w:p w14:paraId="2AAA29C3" w14:textId="77777777" w:rsidR="00EE63E6" w:rsidRDefault="00EE63E6" w:rsidP="00EE63E6">
      <w:pPr>
        <w:spacing w:line="276" w:lineRule="auto"/>
        <w:rPr>
          <w:rFonts w:ascii="Arial" w:eastAsia="Arial" w:hAnsi="Arial" w:cs="Arial"/>
          <w:color w:val="2B2928"/>
          <w:sz w:val="22"/>
          <w:szCs w:val="22"/>
        </w:rPr>
      </w:pPr>
    </w:p>
    <w:p w14:paraId="5D10E29F" w14:textId="77777777" w:rsidR="00EE63E6" w:rsidRDefault="00EE63E6" w:rsidP="00EE63E6">
      <w:pPr>
        <w:spacing w:line="276" w:lineRule="auto"/>
        <w:rPr>
          <w:rFonts w:ascii="Arial" w:eastAsia="Arial" w:hAnsi="Arial" w:cs="Arial"/>
          <w:b/>
          <w:color w:val="2B2928"/>
          <w:sz w:val="22"/>
          <w:szCs w:val="22"/>
        </w:rPr>
      </w:pPr>
      <w:r>
        <w:rPr>
          <w:rFonts w:ascii="Arial" w:eastAsia="Arial" w:hAnsi="Arial" w:cs="Arial"/>
          <w:b/>
          <w:color w:val="2B2928"/>
          <w:sz w:val="22"/>
          <w:szCs w:val="22"/>
        </w:rPr>
        <w:t>Salubata: Gearing up to be a disruptive force</w:t>
      </w:r>
    </w:p>
    <w:p w14:paraId="419D2759" w14:textId="77777777" w:rsidR="00EE63E6" w:rsidRDefault="00EE63E6" w:rsidP="00EE63E6">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Submitted by Team Salubata, the top project in the Circular Economy category at the Hack the Normal 2022 - Sustainability hackathon presents an unusual solution to the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issue of plastic waste by converting PET waste into attractive, practical footwear. </w:t>
      </w:r>
    </w:p>
    <w:p w14:paraId="787E28D2" w14:textId="77777777" w:rsidR="00EE63E6" w:rsidRDefault="00EE63E6" w:rsidP="00EE63E6">
      <w:pPr>
        <w:spacing w:line="276" w:lineRule="auto"/>
        <w:rPr>
          <w:rFonts w:ascii="Arial" w:eastAsia="Arial" w:hAnsi="Arial" w:cs="Arial"/>
          <w:color w:val="2B2928"/>
          <w:sz w:val="22"/>
          <w:szCs w:val="22"/>
        </w:rPr>
      </w:pPr>
    </w:p>
    <w:p w14:paraId="6BD2E439" w14:textId="44FB51CE" w:rsidR="00EE63E6" w:rsidRDefault="00EE63E6" w:rsidP="00EE63E6">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“Salubata” is a word of West African origin that means “shoes that never wear out”. The thinner soles of this footwear not only help wearers reduce their individual “carbon footprint” but also save them money. Designed to last for a lifetime, Salubata footwear’s unique knit pattern keeps wearer’s feet constantly aerated. The upper and lower parts of each shoe can easily be detached and thrown into a washing machine when necessary. With their modular design and array of color options, Salubata footwear provides many conveniences both at home and when traveling. Salubata footwear in other words helps wearers contribute to the goal of a more sustainable future while also being undeniably beneficial to the circular economy.</w:t>
      </w:r>
    </w:p>
    <w:p w14:paraId="1AF0EA17" w14:textId="77777777" w:rsidR="00EE63E6" w:rsidRDefault="00EE63E6" w:rsidP="00EE63E6">
      <w:pPr>
        <w:spacing w:line="276" w:lineRule="auto"/>
        <w:rPr>
          <w:rFonts w:ascii="Arial" w:eastAsia="Arial" w:hAnsi="Arial" w:cs="Arial"/>
          <w:color w:val="2B2928"/>
          <w:sz w:val="22"/>
          <w:szCs w:val="22"/>
        </w:rPr>
      </w:pPr>
    </w:p>
    <w:p w14:paraId="148A3F38" w14:textId="77777777" w:rsidR="00EE63E6" w:rsidRDefault="00EE63E6" w:rsidP="00EE63E6">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Pointing out that they regard success not as a goal but rather as a by-product of what they do, Team Salubata say that they took part in the Hack the Normal 2022 - Sustainability hackathon, which they’d learned about through social media, with the feeling that it was potentially an opportunity to show off their innovative ideas to the rest of the world. Emphasizing that they truly believe that their customizable footwear can make its own contribution to the complete elimination of plastic waste, Team Salubata added “We also realize we wouldn’t have a real impact if we didn’t help the communities around us, because the adverse impact of pollution on nature affects people in the underserved communities the most, especially women. </w:t>
      </w:r>
      <w:proofErr w:type="gramEnd"/>
      <w:r>
        <w:rPr>
          <w:rFonts w:ascii="Arial" w:eastAsia="Arial" w:hAnsi="Arial" w:cs="Arial"/>
          <w:color w:val="2B2928"/>
          <w:sz w:val="22"/>
          <w:szCs w:val="22"/>
        </w:rPr>
        <w:t xml:space="preserve">So we decided to pledge 5% of the profit from every shoe to the cause of empowering women in such communities. Our goal is to take a 5% share of the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footwear market and generate annual revenues of USD 132 million. Out of each year’s profits our aim is to provide USD </w:t>
      </w:r>
      <w:proofErr w:type="gramStart"/>
      <w:r>
        <w:rPr>
          <w:rFonts w:ascii="Arial" w:eastAsia="Arial" w:hAnsi="Arial" w:cs="Arial"/>
          <w:color w:val="2B2928"/>
          <w:sz w:val="22"/>
          <w:szCs w:val="22"/>
        </w:rPr>
        <w:t>6.6</w:t>
      </w:r>
      <w:proofErr w:type="gramEnd"/>
      <w:r>
        <w:rPr>
          <w:rFonts w:ascii="Arial" w:eastAsia="Arial" w:hAnsi="Arial" w:cs="Arial"/>
          <w:color w:val="2B2928"/>
          <w:sz w:val="22"/>
          <w:szCs w:val="22"/>
        </w:rPr>
        <w:t xml:space="preserve"> million to support women living in disadvantaged communities. Furthermore we’ll also be balancing the generation of more than 40 million tons of CO2 emissions annually.”</w:t>
      </w:r>
    </w:p>
    <w:p w14:paraId="5BAC4547" w14:textId="77777777" w:rsidR="00EE63E6" w:rsidRDefault="00EE63E6">
      <w:pPr>
        <w:spacing w:line="276" w:lineRule="auto"/>
        <w:ind w:right="-193"/>
        <w:rPr>
          <w:rFonts w:ascii="Arial" w:eastAsia="Arial" w:hAnsi="Arial" w:cs="Arial"/>
          <w:color w:val="2B2928"/>
          <w:sz w:val="22"/>
          <w:szCs w:val="22"/>
        </w:rPr>
      </w:pPr>
    </w:p>
    <w:sectPr w:rsidR="00EE63E6">
      <w:pgSz w:w="11900" w:h="16840"/>
      <w:pgMar w:top="1440" w:right="1180" w:bottom="1440" w:left="1800"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ktiv Grotesk Light">
    <w:altName w:val="Aktiv Grotesk Light"/>
    <w:panose1 w:val="00000000000000000000"/>
    <w:charset w:val="00"/>
    <w:family w:val="swiss"/>
    <w:notTrueType/>
    <w:pitch w:val="default"/>
    <w:sig w:usb0="00000005"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835D4F"/>
    <w:rsid w:val="00110C6F"/>
    <w:rsid w:val="00342068"/>
    <w:rsid w:val="003F4BD8"/>
    <w:rsid w:val="0045683D"/>
    <w:rsid w:val="00466E05"/>
    <w:rsid w:val="0051634B"/>
    <w:rsid w:val="005A68AB"/>
    <w:rsid w:val="007165BA"/>
    <w:rsid w:val="00835D4F"/>
    <w:rsid w:val="009511FF"/>
    <w:rsid w:val="00A62EDE"/>
    <w:rsid w:val="00A76FDC"/>
    <w:rsid w:val="00E546FD"/>
    <w:rsid w:val="00EE63E6"/>
    <w:rsid w:val="00F0693B"/>
    <w:rsid w:val="00F56162"/>
    <w:rsid w:val="00FC7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3F4BD8"/>
    <w:pPr>
      <w:ind w:left="720"/>
      <w:contextualSpacing/>
    </w:pPr>
  </w:style>
  <w:style w:type="character" w:customStyle="1" w:styleId="A3">
    <w:name w:val="A3"/>
    <w:uiPriority w:val="99"/>
    <w:rsid w:val="005A68AB"/>
    <w:rPr>
      <w:rFonts w:cs="Aktiv Grotesk Light"/>
      <w:color w:val="000000"/>
      <w:sz w:val="17"/>
      <w:szCs w:val="17"/>
    </w:rPr>
  </w:style>
  <w:style w:type="paragraph" w:customStyle="1" w:styleId="Pa2">
    <w:name w:val="Pa2"/>
    <w:basedOn w:val="Normal"/>
    <w:next w:val="Normal"/>
    <w:uiPriority w:val="99"/>
    <w:rsid w:val="005A68AB"/>
    <w:pPr>
      <w:autoSpaceDE w:val="0"/>
      <w:autoSpaceDN w:val="0"/>
      <w:adjustRightInd w:val="0"/>
      <w:spacing w:line="181" w:lineRule="atLeast"/>
    </w:pPr>
    <w:rPr>
      <w:rFonts w:ascii="Aktiv Grotesk Light" w:eastAsiaTheme="minorHAnsi" w:hAnsi="Aktiv Grotesk Light"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3F4BD8"/>
    <w:pPr>
      <w:ind w:left="720"/>
      <w:contextualSpacing/>
    </w:pPr>
  </w:style>
  <w:style w:type="character" w:customStyle="1" w:styleId="A3">
    <w:name w:val="A3"/>
    <w:uiPriority w:val="99"/>
    <w:rsid w:val="005A68AB"/>
    <w:rPr>
      <w:rFonts w:cs="Aktiv Grotesk Light"/>
      <w:color w:val="000000"/>
      <w:sz w:val="17"/>
      <w:szCs w:val="17"/>
    </w:rPr>
  </w:style>
  <w:style w:type="paragraph" w:customStyle="1" w:styleId="Pa2">
    <w:name w:val="Pa2"/>
    <w:basedOn w:val="Normal"/>
    <w:next w:val="Normal"/>
    <w:uiPriority w:val="99"/>
    <w:rsid w:val="005A68AB"/>
    <w:pPr>
      <w:autoSpaceDE w:val="0"/>
      <w:autoSpaceDN w:val="0"/>
      <w:adjustRightInd w:val="0"/>
      <w:spacing w:line="181" w:lineRule="atLeast"/>
    </w:pPr>
    <w:rPr>
      <w:rFonts w:ascii="Aktiv Grotesk Light" w:eastAsiaTheme="minorHAnsi" w:hAnsi="Aktiv Grotesk Light"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X/OrzTcYDa2t9MSepzlfpe43w==">AMUW2mV8sohNnw5+dzy569Nfa3+IHVuO3qvxitfM1h3TVQ9qVJ3ikFLQ7enYEHboSJbiRRG722YM3z8s6cJ5IBIWFDI03Pi4J0HoNRuJFQMV6zNvyQe+BnU=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54</Pages>
  <Words>23140</Words>
  <Characters>131903</Characters>
  <Application>Microsoft Office Word</Application>
  <DocSecurity>0</DocSecurity>
  <Lines>1099</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154734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Bertug Patir</dc:creator>
  <cp:lastModifiedBy>sultan</cp:lastModifiedBy>
  <cp:revision>17</cp:revision>
  <dcterms:created xsi:type="dcterms:W3CDTF">2022-09-07T06:46:00Z</dcterms:created>
  <dcterms:modified xsi:type="dcterms:W3CDTF">2022-09-20T07:27:00Z</dcterms:modified>
</cp:coreProperties>
</file>