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B5CD" w14:textId="77777777" w:rsidR="00BC3D4D" w:rsidRPr="002A500A" w:rsidRDefault="00BC3D4D" w:rsidP="00BC3D4D">
      <w:pPr>
        <w:ind w:left="-283" w:right="-145" w:firstLine="283"/>
        <w:rPr>
          <w:rFonts w:ascii="Arial" w:eastAsia="Arial" w:hAnsi="Arial" w:cs="Arial"/>
          <w:b/>
          <w:color w:val="FF0000"/>
        </w:rPr>
      </w:pPr>
      <w:r w:rsidRPr="002A500A">
        <w:rPr>
          <w:rFonts w:ascii="Arial" w:eastAsia="Arial" w:hAnsi="Arial" w:cs="Arial"/>
          <w:b/>
          <w:color w:val="2B2928"/>
        </w:rPr>
        <w:t xml:space="preserve">Bizden </w:t>
      </w:r>
      <w:r w:rsidRPr="002A500A">
        <w:rPr>
          <w:rFonts w:ascii="Arial" w:eastAsia="Arial" w:hAnsi="Arial" w:cs="Arial"/>
          <w:b/>
          <w:color w:val="FF0000"/>
        </w:rPr>
        <w:t>Haberler</w:t>
      </w:r>
    </w:p>
    <w:p w14:paraId="39A82575" w14:textId="107A976D" w:rsidR="00BC3D4D" w:rsidRPr="002A500A" w:rsidRDefault="00BC3D4D" w:rsidP="00BC3D4D">
      <w:pPr>
        <w:ind w:right="-145"/>
        <w:rPr>
          <w:rFonts w:ascii="Arial" w:eastAsia="Arial" w:hAnsi="Arial" w:cs="Arial"/>
          <w:b/>
          <w:color w:val="2B2928"/>
        </w:rPr>
      </w:pPr>
      <w:r w:rsidRPr="002A500A">
        <w:rPr>
          <w:rFonts w:ascii="Arial" w:eastAsia="Arial" w:hAnsi="Arial" w:cs="Arial"/>
          <w:b/>
          <w:color w:val="2B2928"/>
        </w:rPr>
        <w:t>52</w:t>
      </w:r>
      <w:r>
        <w:rPr>
          <w:rFonts w:ascii="Arial" w:eastAsia="Arial" w:hAnsi="Arial" w:cs="Arial"/>
          <w:b/>
          <w:color w:val="2B2928"/>
        </w:rPr>
        <w:t>8</w:t>
      </w:r>
    </w:p>
    <w:p w14:paraId="02B1C4E3" w14:textId="77777777" w:rsidR="00BC3D4D" w:rsidRPr="00E548AD" w:rsidRDefault="00BC3D4D" w:rsidP="00BC3D4D"/>
    <w:p w14:paraId="78DAED10" w14:textId="77777777" w:rsidR="00BC3D4D" w:rsidRPr="002A500A" w:rsidRDefault="00BC3D4D" w:rsidP="00BC3D4D">
      <w:pPr>
        <w:ind w:left="-283" w:right="-145" w:firstLine="283"/>
        <w:rPr>
          <w:rFonts w:ascii="Arial" w:eastAsia="Arial" w:hAnsi="Arial" w:cs="Arial"/>
        </w:rPr>
      </w:pPr>
      <w:r w:rsidRPr="002A500A">
        <w:rPr>
          <w:rFonts w:ascii="Arial" w:eastAsia="Arial" w:hAnsi="Arial" w:cs="Arial"/>
          <w:b/>
          <w:color w:val="FF0000"/>
        </w:rPr>
        <w:t>ÖNSÖZ</w:t>
      </w:r>
    </w:p>
    <w:p w14:paraId="1D9143DB" w14:textId="77777777" w:rsidR="005C0AFC" w:rsidRPr="005D217A" w:rsidRDefault="005C0AFC" w:rsidP="005D217A"/>
    <w:p w14:paraId="1DC1CE5D" w14:textId="31930D29" w:rsidR="005C0AFC" w:rsidRPr="005D217A" w:rsidRDefault="005C0AFC" w:rsidP="005D217A">
      <w:r w:rsidRPr="005D217A">
        <w:t xml:space="preserve">Bizden </w:t>
      </w:r>
      <w:proofErr w:type="spellStart"/>
      <w:r w:rsidRPr="005D217A">
        <w:t>Haberler’in</w:t>
      </w:r>
      <w:proofErr w:type="spellEnd"/>
      <w:r w:rsidRPr="005D217A">
        <w:t xml:space="preserve"> değerli okurları,</w:t>
      </w:r>
      <w:r w:rsidR="00992007">
        <w:t xml:space="preserve"> </w:t>
      </w:r>
    </w:p>
    <w:p w14:paraId="2FE56AEA" w14:textId="77777777" w:rsidR="005C0AFC" w:rsidRPr="005D217A" w:rsidRDefault="005C0AFC" w:rsidP="005D217A"/>
    <w:p w14:paraId="7E3F8F73" w14:textId="77777777" w:rsidR="005D217A" w:rsidRPr="005D217A" w:rsidRDefault="005D217A" w:rsidP="005D217A">
      <w:r w:rsidRPr="005D217A">
        <w:t xml:space="preserve">Koç Topluluğu olarak, ülkemize duyduğumuz inanç ve güvenle, kurulduğumuz günden bu yana hem ekonomik hem de toplumsal alanda değer yaratmak için var gücümüzle çalışıyoruz. Nisan ayında gerçekleştirdiğimiz Koç Holding Olağan Genel Kurul Toplantımızda jeopolitik ve ekonomik belirsizliklere rağmen bilanço sağlığımızı koruduğumuz, küresel büyüme vizyonumuz çerçevesinde mevcut işlerimizde ve yeni alanlarda stratejik adımlar attığımız 2024 yılını değerlendirdik. Önümüzdeki dönemde de uzun vadeli hedeflerimiz doğrultusunda çalışmalarımıza kararlılıkla devam edeceğiz. </w:t>
      </w:r>
    </w:p>
    <w:p w14:paraId="676F2B15" w14:textId="77777777" w:rsidR="005D217A" w:rsidRDefault="005D217A" w:rsidP="005D217A">
      <w:r w:rsidRPr="005D217A">
        <w:t>Bu kararlılığın güncel bir yansıması olarak, Topluluk şirketlerimizden Ford Otosan’ın mühendislik yetkinliği ve ileri üretim teknolojileriyle hayata geçirdiği önemli bir kilometre taşını da sizlerle paylaşmak isterim. Son yıllarda elektrifikasyon ve yeni nesil araç teknolojileri alanında büyük yatırımlar gerçekleştiren şirketimiz, mühendislik ve üretim sorumluluğunu üstlendiği yeni Ford E-Transit Courier, E-Tourneo Courier ve Ford Puma Gen- E’yi Romanya’daki Craiova fabrikasında üretmeye başladı. Bu tesisimizden yola çıkacak olan araçların tamamen elektrikli versiyonlarının Avrupa pazarındaki konumumuzu daha da sağlamlaştıracağına inanıyorum.</w:t>
      </w:r>
    </w:p>
    <w:p w14:paraId="60A767D0" w14:textId="77777777" w:rsidR="00BC3D4D" w:rsidRPr="005D217A" w:rsidRDefault="00BC3D4D" w:rsidP="005D217A"/>
    <w:p w14:paraId="2ED4ABA8" w14:textId="77777777" w:rsidR="005D217A" w:rsidRDefault="005D217A" w:rsidP="005D217A">
      <w:r w:rsidRPr="005D217A">
        <w:t xml:space="preserve">Çevresel sürdürülebilirliği odağına alan bu dönüşüm süreci, sadece operasyonlarımızda değil, iş yapış biçimlerimizde de kendini gösteriyor. Bu anlayışla, su yönetimini Karbon Dönüşüm Programımızın temel odak alanlarından biri olarak ele alıyoruz. Suyun yaşamlarımızdaki ve operasyonlarımızdaki öneminin farkındayız. Birleşmiş Milletler’in su yönetimindeki öncü oluşumu CEO Water Mandate destekçileri arasında yer alıyor, su kaynaklarını etkin yönetme yolunda kararlılıkla ilerliyoruz. Koç Topluluğu genelinde su çekimimizi geçen yıla kıyasla %4; son 5 yıl içinde %17 oranında azaltmamız, bu kararlılığımızın bir göstergesi. En değerli doğal kaynaklarımızdan suyun korunması ve etkin kullanımı için yürüttüğümüz çalışmaları 22 Nisan Dünya Günü vesilesiyle ilerleyen sayfalarda ele aldık. </w:t>
      </w:r>
    </w:p>
    <w:p w14:paraId="56CBABA8" w14:textId="77777777" w:rsidR="00BC3D4D" w:rsidRPr="005D217A" w:rsidRDefault="00BC3D4D" w:rsidP="005D217A"/>
    <w:p w14:paraId="2FCA1C81" w14:textId="77777777" w:rsidR="005D217A" w:rsidRDefault="005D217A" w:rsidP="005D217A">
      <w:r w:rsidRPr="005D217A">
        <w:t>Doğal kaynakların korunması kadar, yaşadığımız coğrafyanın risklerine karşı hazırlıklı olmak da büyük bir sorumluluk. Ülkemizin dünyanın en aktif deprem kuşaklarından birinde yer aldığı gerçeğini 23 Nisan’da İstanbul’da yaşanan depremlerde bir kez daha gördük. Bu gerçekten hareketle afet risklerine karşı hazırlıklı olmayı gündemimizin öncelikli konularından biri olarak tutmalıyız. Vehbi Koç Vakfı’nın desteğiyle Bilim Akademisi tarafından Prof. Dr. Naci Görür editörlüğünde hazırlanan “Deprem Dirençli Kentler: Bir Yol Haritası” bu anlamda çok kıymetli bir çalışma. Deprem dirençli kentlerin nasıl inşa edileceği konusunda bilimsel ve somut çözüm önerileri sunan bu kitap vesilesiyle Prof. Dr. Naci Görür ile gerçekleştiğimiz sohbeti ilgiyle okuyacağınızı düşünüyorum.</w:t>
      </w:r>
    </w:p>
    <w:p w14:paraId="37C80E21" w14:textId="77777777" w:rsidR="00BC3D4D" w:rsidRPr="005D217A" w:rsidRDefault="00BC3D4D" w:rsidP="005D217A"/>
    <w:p w14:paraId="77B45DD9" w14:textId="77777777" w:rsidR="005D217A" w:rsidRDefault="005D217A" w:rsidP="005D217A">
      <w:r w:rsidRPr="005D217A">
        <w:t xml:space="preserve">Vizyonu ve liderlik vasıfları ile Topluluğumuzun yanı sıra ülkemizin sanayileşmesine, eğitim, kültür ve sanat alanlarında gelişmesine büyük katkı sağlayan Suna Kıraç’ın 1995 </w:t>
      </w:r>
      <w:r w:rsidRPr="005D217A">
        <w:lastRenderedPageBreak/>
        <w:t>yılında bir hayalden yola çıkarak temellerini attığı Türk Eğitim Gönüllüleri Vakfı (TEGV) bu yıl 30. yılını kutluyor. Cumhuriyet değerlerine sıkı sıkıya bağlı olan Suna Kıraç, ülkemizin parlak geleceğine inandı ve bu istikamette cesaretle sorumluluk almaktan çekinmedi. Geride bıraktıklarıyla bugün de çocukların hayatına dokunmaya, geleceğe ışık tutmaya devam ediyor. Kurulduğu günden bu yana “Bir çocuk değişir, Türkiye değişir” diyerek 3 milyonu aşkın çocuğu nitelikli eğitimle buluşturan TEGV’in bu özel yıl dönümünü kutluyorum.</w:t>
      </w:r>
    </w:p>
    <w:p w14:paraId="03E6A26F" w14:textId="77777777" w:rsidR="00BC3D4D" w:rsidRPr="005D217A" w:rsidRDefault="00BC3D4D" w:rsidP="005D217A"/>
    <w:p w14:paraId="5D8137A1" w14:textId="77777777" w:rsidR="005D217A" w:rsidRPr="005D217A" w:rsidRDefault="005D217A" w:rsidP="005D217A">
      <w:r w:rsidRPr="005D217A">
        <w:t>Toplumsal gelişimde bir kaldıraç görevi üstlenen kültür ve sanatın daha geniş kitlelere ulaşmasına katkıda bulunacak projelere desteğimizi sürdürüyoruz. Bu kapsamda Arter’de ziyaretçilerle buluşan “Franz Erhard Walther: Heykel Olma Teşebbüsü” sergisi ile ANAMED’in ev sahipliğinde Filistin topraklarının tarihsel, politik ve kültürel bağlamda nasıl gözlendiğini ele alan "Kuşbakışı Filistin" sergisini ziyaret etmenizi öneriyorum.</w:t>
      </w:r>
    </w:p>
    <w:p w14:paraId="4140079C" w14:textId="77777777" w:rsidR="005D217A" w:rsidRPr="005D217A" w:rsidRDefault="005D217A" w:rsidP="005D217A">
      <w:r w:rsidRPr="005D217A">
        <w:t>Sanattan bilime, eğitimden çevreye kadar her alanda adımlarımızı çocuklarımıza ve yarınlara değer katma hedefiyle atıyoruz.  Bugün elde ettiğimiz başarıları geleceğe taşımak için çalışırken, öncelikli hedefimiz çocukların hayallerini destekleyerek onlara mutlu bir dünya bırakmak. Bu sayımızda, 23 Nisan Ulusal Egemenlik ve Çocuk Bayramı’nı Umut Kentlerde eğitim hayatlarını sürdüren çocuklarımızın gözünden yaşamak istedik. Masumiyetleri ve hayat coşkularıyla daha güzel yarınlara dair hiç bitmeyecek umudumuzun eşsiz simgeleri olan çocuklarımızın bayramını ve Türkiye Büyük Millet Meclisi’nin kuruluş yıl dönümünü canı gönülden kutluyor; ülkemizin kurucusu Büyük Önder Mustafa Kemal Atatürk’ü bir kez daha minnetle anıyorum.</w:t>
      </w:r>
    </w:p>
    <w:p w14:paraId="5070C9A2" w14:textId="77777777" w:rsidR="005D217A" w:rsidRPr="005D217A" w:rsidRDefault="005D217A" w:rsidP="005D217A">
      <w:r w:rsidRPr="005D217A">
        <w:t>Hepinize keyifli okumalar diliyorum.</w:t>
      </w:r>
    </w:p>
    <w:p w14:paraId="11F41D27" w14:textId="77777777" w:rsidR="005D217A" w:rsidRPr="005D217A" w:rsidRDefault="005D217A" w:rsidP="005D217A">
      <w:r w:rsidRPr="005D217A">
        <w:t xml:space="preserve"> </w:t>
      </w:r>
    </w:p>
    <w:p w14:paraId="5D0F17B7" w14:textId="77777777" w:rsidR="005D217A" w:rsidRPr="005D217A" w:rsidRDefault="005D217A" w:rsidP="005D217A">
      <w:r w:rsidRPr="005D217A">
        <w:t>Sevgi ve saygılarımla,</w:t>
      </w:r>
    </w:p>
    <w:p w14:paraId="1DAF6359" w14:textId="270DAA50" w:rsidR="005C0AFC" w:rsidRPr="005D217A" w:rsidRDefault="005D217A" w:rsidP="005D217A">
      <w:r w:rsidRPr="005D217A">
        <w:t>Levent Çakıroğlu</w:t>
      </w:r>
      <w:r w:rsidR="005C0AFC" w:rsidRPr="005D217A">
        <w:t xml:space="preserve"> </w:t>
      </w:r>
    </w:p>
    <w:p w14:paraId="799887E0" w14:textId="77777777" w:rsidR="005C0AFC" w:rsidRPr="005D217A" w:rsidRDefault="005C0AFC" w:rsidP="005D217A"/>
    <w:p w14:paraId="2ED3300A" w14:textId="3180D4B8" w:rsidR="005C0AFC" w:rsidRPr="005D217A" w:rsidRDefault="005C0AFC" w:rsidP="005D217A">
      <w:r w:rsidRPr="005D217A">
        <w:t>---------------------------------------------</w:t>
      </w:r>
    </w:p>
    <w:p w14:paraId="1C3E8124" w14:textId="77777777" w:rsidR="005C0AFC" w:rsidRPr="005D217A" w:rsidRDefault="005C0AFC" w:rsidP="005D217A"/>
    <w:p w14:paraId="1C808418" w14:textId="77777777" w:rsidR="00BC3D4D" w:rsidRDefault="00BC3D4D" w:rsidP="00BC3D4D">
      <w:pPr>
        <w:rPr>
          <w:rFonts w:ascii="Arial" w:hAnsi="Arial" w:cs="Arial"/>
          <w:b/>
          <w:bCs/>
          <w:color w:val="FF0000"/>
        </w:rPr>
      </w:pPr>
      <w:r w:rsidRPr="002A500A">
        <w:rPr>
          <w:rFonts w:ascii="Arial" w:hAnsi="Arial" w:cs="Arial"/>
          <w:b/>
          <w:bCs/>
          <w:color w:val="FF0000"/>
        </w:rPr>
        <w:t>BU SAYIDA</w:t>
      </w:r>
    </w:p>
    <w:p w14:paraId="1A707A27" w14:textId="77777777" w:rsidR="00341699" w:rsidRDefault="00341699" w:rsidP="00BC3D4D">
      <w:pPr>
        <w:rPr>
          <w:rFonts w:ascii="Arial" w:hAnsi="Arial" w:cs="Arial"/>
          <w:b/>
          <w:bCs/>
          <w:color w:val="FF0000"/>
        </w:rPr>
      </w:pPr>
    </w:p>
    <w:p w14:paraId="0D73E916" w14:textId="77777777" w:rsidR="00341699" w:rsidRPr="00394F67" w:rsidRDefault="00341699" w:rsidP="00341699">
      <w:pPr>
        <w:rPr>
          <w:b/>
          <w:bCs/>
        </w:rPr>
      </w:pPr>
      <w:r w:rsidRPr="00394F67">
        <w:rPr>
          <w:b/>
          <w:bCs/>
        </w:rPr>
        <w:t>NELER OLDU?</w:t>
      </w:r>
    </w:p>
    <w:p w14:paraId="03D49565" w14:textId="77777777" w:rsidR="00341699" w:rsidRPr="002A500A" w:rsidRDefault="00341699" w:rsidP="00BC3D4D">
      <w:pPr>
        <w:rPr>
          <w:rFonts w:ascii="Arial" w:hAnsi="Arial" w:cs="Arial"/>
          <w:b/>
          <w:bCs/>
          <w:color w:val="FF0000"/>
        </w:rPr>
      </w:pPr>
    </w:p>
    <w:p w14:paraId="6ED602F8" w14:textId="192235A9" w:rsidR="005C0AFC" w:rsidRPr="005D217A" w:rsidRDefault="005C0AFC" w:rsidP="00BC3D4D">
      <w:pPr>
        <w:pStyle w:val="ListParagraph"/>
        <w:numPr>
          <w:ilvl w:val="0"/>
          <w:numId w:val="1"/>
        </w:numPr>
      </w:pPr>
      <w:r w:rsidRPr="005D217A">
        <w:t>Ford Otosan’dan E-Transit Courier, E-Tourneo Courier ve Puma Gen-E: Tamamen elektrikli yeni Ford’lar Avrupa yollarına çıkmaya hazır!</w:t>
      </w:r>
      <w:r w:rsidR="00BC3D4D">
        <w:br/>
      </w:r>
      <w:r w:rsidRPr="005D217A">
        <w:t>Ford Trucks ve IVECO Ortak Geliştirme Anlaşması imzaladı</w:t>
      </w:r>
    </w:p>
    <w:p w14:paraId="79680105" w14:textId="5071410D" w:rsidR="005C0AFC" w:rsidRPr="005D217A" w:rsidRDefault="005C0AFC" w:rsidP="00BC3D4D">
      <w:pPr>
        <w:pStyle w:val="ListParagraph"/>
        <w:numPr>
          <w:ilvl w:val="0"/>
          <w:numId w:val="1"/>
        </w:numPr>
      </w:pPr>
      <w:r w:rsidRPr="005D217A">
        <w:t>Koç Healthcare ve CarIng Cross, hücresel Gen Terapileri Alanında iş birliğine imza attı</w:t>
      </w:r>
    </w:p>
    <w:p w14:paraId="54371775" w14:textId="77777777" w:rsidR="005C0AFC" w:rsidRPr="005D217A" w:rsidRDefault="005C0AFC" w:rsidP="00BC3D4D">
      <w:pPr>
        <w:pStyle w:val="ListParagraph"/>
        <w:numPr>
          <w:ilvl w:val="0"/>
          <w:numId w:val="1"/>
        </w:numPr>
      </w:pPr>
      <w:r w:rsidRPr="005D217A">
        <w:t xml:space="preserve">Yapı Kredi Bank Azerbaycan: 25 yıllık deneyimle sürdürülebilir büyüme   </w:t>
      </w:r>
    </w:p>
    <w:p w14:paraId="710C49F6" w14:textId="6F52A374" w:rsidR="005C0AFC" w:rsidRPr="005D217A" w:rsidRDefault="005C0AFC" w:rsidP="00BC3D4D">
      <w:pPr>
        <w:pStyle w:val="ListParagraph"/>
        <w:numPr>
          <w:ilvl w:val="0"/>
          <w:numId w:val="1"/>
        </w:numPr>
      </w:pPr>
      <w:r w:rsidRPr="005D217A">
        <w:t>Tüpraş, Entegre Faaliyet Raporu’nu yayımladı</w:t>
      </w:r>
    </w:p>
    <w:p w14:paraId="6CFDF1F8" w14:textId="77777777" w:rsidR="005C0AFC" w:rsidRPr="005D217A" w:rsidRDefault="005C0AFC" w:rsidP="00BC3D4D">
      <w:pPr>
        <w:pStyle w:val="ListParagraph"/>
        <w:numPr>
          <w:ilvl w:val="0"/>
          <w:numId w:val="1"/>
        </w:numPr>
      </w:pPr>
      <w:r w:rsidRPr="005D217A">
        <w:t>TAV Havalimanları ve Arçelik'ten Yeşil Geleceğe Yatırım</w:t>
      </w:r>
    </w:p>
    <w:p w14:paraId="4BC89130" w14:textId="77777777" w:rsidR="005C0AFC" w:rsidRPr="005D217A" w:rsidRDefault="005C0AFC" w:rsidP="00BC3D4D">
      <w:pPr>
        <w:pStyle w:val="ListParagraph"/>
        <w:numPr>
          <w:ilvl w:val="0"/>
          <w:numId w:val="1"/>
        </w:numPr>
      </w:pPr>
      <w:r w:rsidRPr="005D217A">
        <w:t>WAT Mobilite şarj ağını genişletiyor</w:t>
      </w:r>
    </w:p>
    <w:p w14:paraId="5F6EBC96" w14:textId="23D97374" w:rsidR="005C0AFC" w:rsidRPr="005D217A" w:rsidRDefault="005C0AFC" w:rsidP="00BC3D4D">
      <w:pPr>
        <w:pStyle w:val="ListParagraph"/>
        <w:numPr>
          <w:ilvl w:val="0"/>
          <w:numId w:val="1"/>
        </w:numPr>
      </w:pPr>
      <w:r w:rsidRPr="005D217A">
        <w:t>19. Sevgi Gönül Sanat Gecesi büyük bir coşkuyla gerçekleştirildi</w:t>
      </w:r>
    </w:p>
    <w:p w14:paraId="4D9C2DF7" w14:textId="77777777" w:rsidR="005C0AFC" w:rsidRPr="005D217A" w:rsidRDefault="005C0AFC" w:rsidP="005D217A"/>
    <w:p w14:paraId="1A8FDB34" w14:textId="25AF5B7D" w:rsidR="005C0AFC" w:rsidRPr="00341699" w:rsidRDefault="00341699" w:rsidP="005D217A">
      <w:pPr>
        <w:rPr>
          <w:b/>
          <w:bCs/>
        </w:rPr>
      </w:pPr>
      <w:r w:rsidRPr="00341699">
        <w:rPr>
          <w:b/>
          <w:bCs/>
        </w:rPr>
        <w:t xml:space="preserve">MERCEK </w:t>
      </w:r>
    </w:p>
    <w:p w14:paraId="33BB0724" w14:textId="77777777" w:rsidR="005C0AFC" w:rsidRPr="005D217A" w:rsidRDefault="005C0AFC" w:rsidP="005D217A"/>
    <w:p w14:paraId="3A83014B" w14:textId="77777777" w:rsidR="005C0AFC" w:rsidRPr="005D217A" w:rsidRDefault="005C0AFC" w:rsidP="00341699">
      <w:pPr>
        <w:pStyle w:val="ListParagraph"/>
        <w:numPr>
          <w:ilvl w:val="0"/>
          <w:numId w:val="2"/>
        </w:numPr>
      </w:pPr>
      <w:r w:rsidRPr="005D217A">
        <w:t>Geleceğin suyu için bugünden harekete geçmemiz gerekiyor!</w:t>
      </w:r>
    </w:p>
    <w:p w14:paraId="33EC5535" w14:textId="77777777" w:rsidR="005C0AFC" w:rsidRPr="005D217A" w:rsidRDefault="005C0AFC" w:rsidP="00341699">
      <w:pPr>
        <w:pStyle w:val="ListParagraph"/>
        <w:numPr>
          <w:ilvl w:val="0"/>
          <w:numId w:val="2"/>
        </w:numPr>
      </w:pPr>
      <w:r w:rsidRPr="005D217A">
        <w:lastRenderedPageBreak/>
        <w:t>Türkiye’nin enfeksiyon hastalıkları haritası çıkarıldı</w:t>
      </w:r>
    </w:p>
    <w:p w14:paraId="4BAA6A2F" w14:textId="77777777" w:rsidR="005C0AFC" w:rsidRPr="005D217A" w:rsidRDefault="005C0AFC" w:rsidP="005D217A"/>
    <w:p w14:paraId="2AC4904C" w14:textId="710A017E" w:rsidR="005C0AFC" w:rsidRPr="00341699" w:rsidRDefault="005C0AFC" w:rsidP="005D217A">
      <w:pPr>
        <w:rPr>
          <w:b/>
          <w:bCs/>
        </w:rPr>
      </w:pPr>
      <w:r w:rsidRPr="00341699">
        <w:rPr>
          <w:b/>
          <w:bCs/>
        </w:rPr>
        <w:t>YAŞAM</w:t>
      </w:r>
    </w:p>
    <w:p w14:paraId="1BAE304C" w14:textId="77777777" w:rsidR="005C0AFC" w:rsidRPr="005D217A" w:rsidRDefault="005C0AFC" w:rsidP="005D217A"/>
    <w:p w14:paraId="59623A5E" w14:textId="77777777" w:rsidR="005C0AFC" w:rsidRPr="005D217A" w:rsidRDefault="005C0AFC" w:rsidP="00341699">
      <w:pPr>
        <w:pStyle w:val="ListParagraph"/>
        <w:numPr>
          <w:ilvl w:val="0"/>
          <w:numId w:val="3"/>
        </w:numPr>
      </w:pPr>
      <w:r w:rsidRPr="005D217A">
        <w:t>Umut Kent çocuklarının gözünden 23 Nisan</w:t>
      </w:r>
    </w:p>
    <w:p w14:paraId="4BADD735" w14:textId="77777777" w:rsidR="005C0AFC" w:rsidRPr="005D217A" w:rsidRDefault="005C0AFC" w:rsidP="00341699">
      <w:pPr>
        <w:pStyle w:val="ListParagraph"/>
        <w:numPr>
          <w:ilvl w:val="0"/>
          <w:numId w:val="3"/>
        </w:numPr>
      </w:pPr>
      <w:r w:rsidRPr="005D217A">
        <w:t>Koç Sınıfları’nda Sahne Var</w:t>
      </w:r>
    </w:p>
    <w:p w14:paraId="4EEA91CE" w14:textId="77777777" w:rsidR="005C0AFC" w:rsidRPr="005D217A" w:rsidRDefault="005C0AFC" w:rsidP="005D217A"/>
    <w:p w14:paraId="518FDB86" w14:textId="02A25BF1" w:rsidR="005C0AFC" w:rsidRPr="00341699" w:rsidRDefault="005C0AFC" w:rsidP="005D217A">
      <w:pPr>
        <w:rPr>
          <w:b/>
          <w:bCs/>
        </w:rPr>
      </w:pPr>
      <w:r w:rsidRPr="00341699">
        <w:rPr>
          <w:b/>
          <w:bCs/>
        </w:rPr>
        <w:t>EĞİTİM</w:t>
      </w:r>
    </w:p>
    <w:p w14:paraId="11CB7BA0" w14:textId="77777777" w:rsidR="005C0AFC" w:rsidRPr="005D217A" w:rsidRDefault="005C0AFC" w:rsidP="00341699">
      <w:pPr>
        <w:pStyle w:val="ListParagraph"/>
        <w:numPr>
          <w:ilvl w:val="0"/>
          <w:numId w:val="5"/>
        </w:numPr>
      </w:pPr>
      <w:r w:rsidRPr="005D217A">
        <w:t>TEGV 30 Yaşında!</w:t>
      </w:r>
    </w:p>
    <w:p w14:paraId="3263E524" w14:textId="77777777" w:rsidR="005C0AFC" w:rsidRPr="005D217A" w:rsidRDefault="005C0AFC" w:rsidP="005D217A"/>
    <w:p w14:paraId="20A52C90" w14:textId="239F4B38" w:rsidR="005C0AFC" w:rsidRPr="00341699" w:rsidRDefault="00341699" w:rsidP="005D217A">
      <w:pPr>
        <w:rPr>
          <w:b/>
          <w:bCs/>
        </w:rPr>
      </w:pPr>
      <w:r w:rsidRPr="00341699">
        <w:rPr>
          <w:b/>
          <w:bCs/>
        </w:rPr>
        <w:t>YAKIN</w:t>
      </w:r>
      <w:r w:rsidR="005C0AFC" w:rsidRPr="00341699">
        <w:rPr>
          <w:b/>
          <w:bCs/>
        </w:rPr>
        <w:t xml:space="preserve"> PLAN</w:t>
      </w:r>
    </w:p>
    <w:p w14:paraId="7DCCE14C" w14:textId="77777777" w:rsidR="005C0AFC" w:rsidRPr="005D217A" w:rsidRDefault="005C0AFC" w:rsidP="00341699">
      <w:pPr>
        <w:pStyle w:val="ListParagraph"/>
        <w:numPr>
          <w:ilvl w:val="0"/>
          <w:numId w:val="5"/>
        </w:numPr>
      </w:pPr>
      <w:r w:rsidRPr="005D217A">
        <w:t>Prof. Dr. Naci Görür: “Yaşam tarzımızı ve kentleşmeyi deprem gerçeğine göre belirlemek zorundayız”</w:t>
      </w:r>
    </w:p>
    <w:p w14:paraId="0515F994" w14:textId="77777777" w:rsidR="005C0AFC" w:rsidRPr="005D217A" w:rsidRDefault="005C0AFC" w:rsidP="005D217A"/>
    <w:p w14:paraId="4335D7B4" w14:textId="5271FE97" w:rsidR="005C0AFC" w:rsidRPr="00341699" w:rsidRDefault="00341699" w:rsidP="005D217A">
      <w:pPr>
        <w:rPr>
          <w:b/>
          <w:bCs/>
        </w:rPr>
      </w:pPr>
      <w:r w:rsidRPr="00341699">
        <w:rPr>
          <w:b/>
          <w:bCs/>
        </w:rPr>
        <w:t xml:space="preserve">KÜLTÜR – SANAT </w:t>
      </w:r>
    </w:p>
    <w:p w14:paraId="47B7AEF6" w14:textId="77777777" w:rsidR="005C0AFC" w:rsidRPr="005D217A" w:rsidRDefault="005C0AFC" w:rsidP="00341699">
      <w:pPr>
        <w:pStyle w:val="ListParagraph"/>
        <w:numPr>
          <w:ilvl w:val="0"/>
          <w:numId w:val="4"/>
        </w:numPr>
      </w:pPr>
      <w:r w:rsidRPr="005D217A">
        <w:t>Franz Erhard Walther’in Türkiye’deki ilk kapsamlı kişisel sergisi Heykel Olma Teşebbüsü Arter’de!</w:t>
      </w:r>
    </w:p>
    <w:p w14:paraId="1903BDC1" w14:textId="77777777" w:rsidR="005C0AFC" w:rsidRPr="005D217A" w:rsidRDefault="005C0AFC" w:rsidP="00341699">
      <w:pPr>
        <w:pStyle w:val="ListParagraph"/>
        <w:numPr>
          <w:ilvl w:val="0"/>
          <w:numId w:val="4"/>
        </w:numPr>
      </w:pPr>
      <w:r w:rsidRPr="005D217A">
        <w:t>Koç Üniversitesi Anadolu Medeniyetleri Araştırma Merkezi’nden yeni sergi: Kuşbakışı Filistin</w:t>
      </w:r>
    </w:p>
    <w:p w14:paraId="42B84CCD" w14:textId="77777777" w:rsidR="005C0AFC" w:rsidRPr="005D217A" w:rsidRDefault="005C0AFC" w:rsidP="005D217A"/>
    <w:p w14:paraId="7E4167E7" w14:textId="77777777" w:rsidR="005C0AFC" w:rsidRPr="005D217A" w:rsidRDefault="005C0AFC" w:rsidP="005D217A"/>
    <w:p w14:paraId="4CBBA419" w14:textId="6DAC6FAB" w:rsidR="005C0AFC" w:rsidRPr="005D217A" w:rsidRDefault="005C0AFC" w:rsidP="005D217A">
      <w:r w:rsidRPr="005D217A">
        <w:t>--------------------------------------</w:t>
      </w:r>
    </w:p>
    <w:p w14:paraId="6DB65A3A" w14:textId="77777777" w:rsidR="005C0AFC" w:rsidRPr="005D217A" w:rsidRDefault="005C0AFC" w:rsidP="005D217A"/>
    <w:p w14:paraId="381FD833" w14:textId="77777777" w:rsidR="005C0AFC" w:rsidRPr="00341699" w:rsidRDefault="005C0AFC" w:rsidP="005D217A">
      <w:pPr>
        <w:rPr>
          <w:b/>
          <w:bCs/>
          <w:u w:val="single"/>
        </w:rPr>
      </w:pPr>
      <w:r w:rsidRPr="00341699">
        <w:rPr>
          <w:b/>
          <w:bCs/>
          <w:u w:val="single"/>
        </w:rPr>
        <w:t>Ford Otosan’dan E-TransIt CourIer, E-Tourneo CourIer ve Puma Gen-E:</w:t>
      </w:r>
    </w:p>
    <w:p w14:paraId="62C6EDE6" w14:textId="1CB62D2D" w:rsidR="005C0AFC" w:rsidRPr="00341699" w:rsidRDefault="005C0AFC" w:rsidP="005D217A">
      <w:pPr>
        <w:rPr>
          <w:b/>
          <w:bCs/>
        </w:rPr>
      </w:pPr>
      <w:r w:rsidRPr="00341699">
        <w:rPr>
          <w:b/>
          <w:bCs/>
        </w:rPr>
        <w:t>Tamamen elektrikli yeni Ford’lar Avrupa yollarına çıkmaya hazır!</w:t>
      </w:r>
    </w:p>
    <w:p w14:paraId="530D8933" w14:textId="77777777" w:rsidR="005C0AFC" w:rsidRPr="005D217A" w:rsidRDefault="005C0AFC" w:rsidP="005D217A"/>
    <w:p w14:paraId="24B2EE36" w14:textId="77777777" w:rsidR="005C0AFC" w:rsidRPr="00341699" w:rsidRDefault="005C0AFC" w:rsidP="005D217A">
      <w:pPr>
        <w:rPr>
          <w:b/>
          <w:bCs/>
        </w:rPr>
      </w:pPr>
      <w:r w:rsidRPr="00341699">
        <w:rPr>
          <w:b/>
          <w:bCs/>
        </w:rPr>
        <w:t>Elektrifikasyon vizyonuyla sektörün dönüşümünü şekillendiren Ford Otosan, mühendislik yetkinliği ve ileri üretim teknolojileriyle yeni bir başarıya daha imza attı. Avrupa'nın en büyük ticari araç üreticilerinden biri olarak üretim portföyündeki tüm araçları elektriklendiren Ford Otosan, tam elektrikli Ford E-Transıt/Tourneo Courıer ve Ford Puma Gen-E modellerini müşteriyle buluşturmaya hazır.</w:t>
      </w:r>
    </w:p>
    <w:p w14:paraId="656E112F" w14:textId="77777777" w:rsidR="005C0AFC" w:rsidRPr="005D217A" w:rsidRDefault="005C0AFC" w:rsidP="005D217A"/>
    <w:p w14:paraId="56662AB7" w14:textId="04798DA1" w:rsidR="005C0AFC" w:rsidRDefault="005C0AFC" w:rsidP="005D217A">
      <w:r w:rsidRPr="005D217A">
        <w:t xml:space="preserve">Türkiye’nin en büyük ticari araç üreticisi ve ihracat şampiyonu Ford Otosan, Türkiye’nin elektrifikasyon dönüşümünde öncü bir rol üstlenmeye devam ediyor. Ford’un Avrupa’daki ticari araç üssü olan Ford Otosan, mühendislik ve üretim sorumluluğunu üstlendiği yeni Ford E-Transit Courier, E-Tourneo Courier ve Ford Puma Gen-E'yi Romanya’daki Craiova fabrikasında üretmeye başladı. Ford Otosan, yeni tam elektrikli modelleriyle elektrifikasyon vizyonunu güçlendirirken, sıfır emisyonlu mobiliteye geçiş sürecinde önemli bir kilometre taşı başarıya daha imza attı. </w:t>
      </w:r>
    </w:p>
    <w:p w14:paraId="455A01A6" w14:textId="77777777" w:rsidR="00341699" w:rsidRPr="005D217A" w:rsidRDefault="00341699" w:rsidP="005D217A"/>
    <w:p w14:paraId="288184A6" w14:textId="77777777" w:rsidR="005C0AFC" w:rsidRPr="005D217A" w:rsidRDefault="005C0AFC" w:rsidP="005D217A">
      <w:r w:rsidRPr="005D217A">
        <w:t>Koç Holding Yönetim Kurulu Başkan Vekili ve Ford Otosan Yönetim Kurulu Başkanı Ali Y. Koç, Koç Holding CEO’su Levent Çakıroğlu, Koç Holding Otomotiv Grubu Başkanı Haydar Yenigün, Ford Motor Company Ticari Araç Direktörü John Davis,  Ford Otosan Genel Müdürü Güven Özyurt, Ford Otosan Genel Müdür Baş Yardımcısı Josephine Payne ev sahipliğinde Craiova’da gerçekleştirilen törene Romanya Başbakanı Marcel Ciolacu ile birlikte çok sayıda devlet yetkilisi, sektör temsilcisi ve iş dünyasının önde gelen isimleri katıldı.</w:t>
      </w:r>
    </w:p>
    <w:p w14:paraId="0BCAA9CD" w14:textId="77777777" w:rsidR="005C0AFC" w:rsidRPr="00341699" w:rsidRDefault="005C0AFC" w:rsidP="005D217A">
      <w:pPr>
        <w:rPr>
          <w:b/>
          <w:bCs/>
        </w:rPr>
      </w:pPr>
    </w:p>
    <w:p w14:paraId="78E0DA9C" w14:textId="77777777" w:rsidR="005C0AFC" w:rsidRPr="00341699" w:rsidRDefault="005C0AFC" w:rsidP="005D217A">
      <w:pPr>
        <w:rPr>
          <w:b/>
          <w:bCs/>
        </w:rPr>
      </w:pPr>
      <w:r w:rsidRPr="00341699">
        <w:rPr>
          <w:b/>
          <w:bCs/>
        </w:rPr>
        <w:t>Ali Y. Koç: “Türkiye otomotiv sanayisinin bölgesel ve küresel ölçekte rekabet gücünün artmasına öncülük ediyoruz”</w:t>
      </w:r>
    </w:p>
    <w:p w14:paraId="652F9B44" w14:textId="77777777" w:rsidR="005C0AFC" w:rsidRPr="005D217A" w:rsidRDefault="005C0AFC" w:rsidP="005D217A">
      <w:r w:rsidRPr="005D217A">
        <w:t>Koç Holding Yönetim Kurulu Başkan Vekili ve Ford Otosan Yönetim Kurulu Başkanı Ali Y. Koç, Koç Topluluğu'nun bir asra yakın süredir otomotiv sanayine kararlı bir şekilde yatırım yaptığını ve otomotiv sektörünün Topluluğun stratejik vizyonunun temel taşlarından biri olduğunu vurgulayarak, şunları söyledi: “Sektörü sadece yurt içinde büyütmekle kalmayıp, istikrarlı ihracatımız ve yurt dışı yatırımlarımız sayesinde Türkiye otomotiv sanayisinin bölgesel ve küresel ölçekte rekabet gücünün artmasına öncülük ediyoruz. Otomotiv sektörüne yaptığımız yatırımlar, bizim olduğu kadar global iş ortaklarımızın da Türkiye'ye duyduğu güçlü güveni yansıtıyor. Küresel otomotiv sanayisinin en güçlü ve başarılı ortaklıklarından biri olan Ford Otosan da Koç Holding ve Ford Motor Company arasında uzun yıllardır süren köklü iş birliğinin önemli bir göstergesi. Bu ortaklık, sadece ticari bir iş birliğinin ötesinde, Türkiye otomotiv sektörünün doğuşuna ve gelişimine yön veren bir yolculuğu temsil ediyor. Bugün Ford Otosan, Avrupa’nın en büyük ticari araç üreticilerinden biri ve Ford’un elektrikli ticari araç üretim üssü olarak bu vizyonu geleceğe taşımaya devam ediyor. 2022’de Craiova Fabrikası’nın devralınmasıyla Türkiye ile Romanya arasındaki ticari ilişkilerin daha da güçlenmesinde önemli bir rol oynayan Ford Otosan, bugün Romanya’nın ikinci büyük ihracatçısı olarak bu katkıyı sürdürüyor. Burası, yalnızca bir üretim merkezi değil, Türkiye’nin küresel tedarik zincirindeki stratejik konumunu güçlendiren bir ekosistem yaratıyor. Bugün, Romanya’da üretilen araçlar için Türkiye’den 60’tan fazla tedarikçiyle yürütülen iş birliği, uluslararası çapta değer üretme gücümüzün bir göstergesi. Bu tesisimizden yola çıkacak olan E-Transit Courier, E-Tourneo Courier ve Avrupa'nın en çok satan yolcu aracı olan Ford Puma Gen-E'nin tamamen elektrikli versiyonları Avrupa pazarındaki konumumuzu daha da sağlamlaştıracak.”</w:t>
      </w:r>
    </w:p>
    <w:p w14:paraId="6E645EA2" w14:textId="77777777" w:rsidR="005C0AFC" w:rsidRPr="005D217A" w:rsidRDefault="005C0AFC" w:rsidP="005D217A"/>
    <w:p w14:paraId="1B8F7260" w14:textId="77777777" w:rsidR="005C0AFC" w:rsidRPr="00BC3D4D" w:rsidRDefault="005C0AFC" w:rsidP="005D217A">
      <w:pPr>
        <w:rPr>
          <w:b/>
          <w:bCs/>
        </w:rPr>
      </w:pPr>
      <w:r w:rsidRPr="00BC3D4D">
        <w:rPr>
          <w:b/>
          <w:bCs/>
        </w:rPr>
        <w:t>Güven Özyurt: "Türkiye’nin ihracat şampiyonu konumundayız”</w:t>
      </w:r>
    </w:p>
    <w:p w14:paraId="69239A93" w14:textId="77777777" w:rsidR="005C0AFC" w:rsidRPr="005D217A" w:rsidRDefault="005C0AFC" w:rsidP="005D217A">
      <w:r w:rsidRPr="005D217A">
        <w:t xml:space="preserve">Ford Otosan Genel Müdürü Güven Özyurt, Ford Otosan’ın 60 yılı aşkın süredir üstün üretim ve mühendislik yetkinlikleriyle otomotiv sektörüne yön verdiğini vurgulayarak şunları söyledi: “Mühendislik gücümüz, Ar-Ge alanındaki uzmanlığımız ve en önemlisi yenilikçiliğe, sürdürülebilirliğe ve ilerlemeye olan sarsılmaz bağlılığımız sayesinde faaliyetlerimizi genişletmeye ve ülkemize değer katmaya devam ediyoruz. Ford Otosan olarak Türkiye’nin ihracat şampiyonu konumundayız. 2024’te 330 binden fazla araç ihraç ederek tarihimizin en yüksek rakamına ulaştık. Elektrifikasyon stratejimizle, Türkiye’nin teknolojik yetkinliklerini geliştirirken aynı zamanda Avrupa pazarındaki gücümüzü pekiştiriyoruz. Bu yolculukta, Craiova Fabrikası, Ford Otosan’ın ticari araç tasarımı, geliştirme ve üretim konusundaki kapsamlı uzmanlığıyla mükemmel bir uyum içinde. 2022’den bu yana Kocaeli ve Craiova fabrikalarımız arasında güçlü bir bilgi ve deneyim paylaşımı sağladık. Bugün, Türkiye ve Romanya’da çalışma arkadaşlarımız aynı tutkuyla yan yana çalışarak, geleceğin otomotiv dünyasını şekillendiren dünya standartlarında araçlar üretiyorlar." Özyurt, Ford Otosan Craiova Fabrikası’nın bugün Avrupa’nın en verimli üretim tesislerinden biri olarak konumlandığını belirterek, fabrikanın benzersiz esnek üretim yapısıyla binek araçları, ticari araçları, içten yanmalı motorları ve tam elektrikli araçları aynı üretim hattında üretebilen tek tesis olma ayrıcalığını taşıdığını ifade etti: “Ford’un stratejisinin merkezinde ikonik modellerimizi elektrikli hale getirmek </w:t>
      </w:r>
      <w:r w:rsidRPr="005D217A">
        <w:lastRenderedPageBreak/>
        <w:t xml:space="preserve">yer alıyor.  Bu vizyon doğrultusunda, ürettiğimiz tüm araçların elektrikli versiyonlarını hayata geçirerek ülkemizin teknolojik yetkinliklerini geliştiriyor, </w:t>
      </w:r>
    </w:p>
    <w:p w14:paraId="15EDE11B" w14:textId="77777777" w:rsidR="005C0AFC" w:rsidRPr="005D217A" w:rsidRDefault="005C0AFC" w:rsidP="005D217A">
      <w:r w:rsidRPr="005D217A">
        <w:t>aynı zamanda Ford Avrupa’nın elektrifikasyon yol haritasında kritik bir rol üstlenmekten büyük gurur duyuyoruz.”</w:t>
      </w:r>
    </w:p>
    <w:p w14:paraId="61E18B45" w14:textId="77777777" w:rsidR="005C0AFC" w:rsidRPr="005D217A" w:rsidRDefault="005C0AFC" w:rsidP="005D217A"/>
    <w:p w14:paraId="771AC152" w14:textId="28FE0730" w:rsidR="005C0AFC" w:rsidRPr="00341699" w:rsidRDefault="005C0AFC" w:rsidP="005D217A">
      <w:pPr>
        <w:rPr>
          <w:b/>
          <w:bCs/>
        </w:rPr>
      </w:pPr>
      <w:r w:rsidRPr="00341699">
        <w:rPr>
          <w:b/>
          <w:bCs/>
        </w:rPr>
        <w:t xml:space="preserve">Ford Otosan Craiova Fabrikası Ford E-Transit Courier, Ford E-Tourneo Courier ve Ford Puma Gen-E’nin Avrupa’daki tek üretim üssü </w:t>
      </w:r>
    </w:p>
    <w:p w14:paraId="58775994" w14:textId="77777777" w:rsidR="005C0AFC" w:rsidRPr="005D217A" w:rsidRDefault="005C0AFC" w:rsidP="005D217A">
      <w:r w:rsidRPr="005D217A">
        <w:t xml:space="preserve">Ford Otosan, 2014 yılında Yeniköy Fabrikası’nda üretimine başladığı Courier serisinin dünyadaki tek üreticisi olma unvanını sürdürüyor. Şirketin uzun vadeli yatırım stratejisinin bir parçası olarak, Courier üretimi büyük bir dönüşüm geçirdi. </w:t>
      </w:r>
    </w:p>
    <w:p w14:paraId="75B46717" w14:textId="77777777" w:rsidR="005C0AFC" w:rsidRPr="005D217A" w:rsidRDefault="005C0AFC" w:rsidP="005D217A">
      <w:r w:rsidRPr="005D217A">
        <w:t>Ford Transit Custom ailesinin üretiminin artmasıyla birlikte, Gölcük Fabrikası’ndaki üretim kapasitesi artırılarak yenilenen Yeniköy Fabrikası'na kaydırıldı. Aynı zamanda Ford ve Volkswagen arasındaki stratejik iş birliği kapsamında 1 tonluk ticari araç üretimine başlanması, Courier üretiminin 2022 yılında Ford Otosan bünyesine katılan Craiova Fabrikası’na taşınmasını beraberinde getirdi. Craiova Fabrikası, Ford’un Avrupa’da en çok tercih edilen binek aracı Puma’nın da üretim merkezi konumunda. Tüm bu gelişmelerle, Ford E-Transit Courier, Ford E-Tourneo Courier ve Ford Puma Gen-E’nin tek üretim merkezi olması, Ford Otosan’ın üretim gücünü ve küresel rekabetçiliğini daha da ileri taşımanın ötesinde, şirketin Avrupa’daki güçlü konumunu pekiştirerek stratejik büyüme vizyonunu derinleştiriyor.</w:t>
      </w:r>
    </w:p>
    <w:p w14:paraId="24E3E5E0" w14:textId="77777777" w:rsidR="005C0AFC" w:rsidRPr="005D217A" w:rsidRDefault="005C0AFC" w:rsidP="005D217A"/>
    <w:p w14:paraId="55F69A44" w14:textId="77777777" w:rsidR="005C0AFC" w:rsidRPr="00341699" w:rsidRDefault="005C0AFC" w:rsidP="005D217A">
      <w:pPr>
        <w:rPr>
          <w:b/>
          <w:bCs/>
        </w:rPr>
      </w:pPr>
      <w:r w:rsidRPr="00341699">
        <w:rPr>
          <w:b/>
          <w:bCs/>
        </w:rPr>
        <w:t>Ford Otosan, elektrifikasyon yatırımlarıyla güçleniyor</w:t>
      </w:r>
    </w:p>
    <w:p w14:paraId="7088FF03" w14:textId="77777777" w:rsidR="005C0AFC" w:rsidRPr="005D217A" w:rsidRDefault="005C0AFC" w:rsidP="005D217A">
      <w:r w:rsidRPr="005D217A">
        <w:t xml:space="preserve">Son yıllarda elektrifikasyon ve yeni nesil araç teknolojileri alanında büyük yatırımlar gerçekleştiren Ford Otosan, 2021 yılında açıkladığı 2 milyar Euro’luk yatırım planının 1,9 milyar Euro’luk kısmını tamamladı. Bu kapsamda Kocaeli fabrikaları, Türkiye’nin ilk </w:t>
      </w:r>
      <w:proofErr w:type="gramStart"/>
      <w:r w:rsidRPr="005D217A">
        <w:t>entegre</w:t>
      </w:r>
      <w:proofErr w:type="gramEnd"/>
      <w:r w:rsidRPr="005D217A">
        <w:t xml:space="preserve"> içten yanmalı, hibrit ve tam elektrikli araç üretim üssüne dönüştü. Ford Otosan, bu yatırımlarla birlikte Avrupa’nın en büyük ticari araç üreticisi olarak elektrifikasyon dönüşümüne öncülük etmeye devam ediyor.</w:t>
      </w:r>
    </w:p>
    <w:p w14:paraId="7B9E7FA4" w14:textId="77777777" w:rsidR="005C0AFC" w:rsidRPr="005D217A" w:rsidRDefault="005C0AFC" w:rsidP="005D217A"/>
    <w:p w14:paraId="3982640D" w14:textId="57AA696D" w:rsidR="005C0AFC" w:rsidRPr="005D217A" w:rsidRDefault="005C0AFC" w:rsidP="005D217A">
      <w:r w:rsidRPr="005D217A">
        <w:t>-----------------------------------------------------------</w:t>
      </w:r>
    </w:p>
    <w:p w14:paraId="442B880F" w14:textId="77777777" w:rsidR="005C0AFC" w:rsidRPr="005D217A" w:rsidRDefault="005C0AFC" w:rsidP="005D217A"/>
    <w:p w14:paraId="1CF4570A" w14:textId="346673A9" w:rsidR="005C0AFC" w:rsidRPr="00341699" w:rsidRDefault="005C0AFC" w:rsidP="005D217A">
      <w:pPr>
        <w:rPr>
          <w:b/>
          <w:bCs/>
        </w:rPr>
      </w:pPr>
      <w:r w:rsidRPr="00341699">
        <w:rPr>
          <w:b/>
          <w:bCs/>
        </w:rPr>
        <w:t>Ford Trucks ve IVECO Ortak Geliştirme Anlaşması İmzaladı</w:t>
      </w:r>
    </w:p>
    <w:p w14:paraId="2CE11BE0" w14:textId="77777777" w:rsidR="005C0AFC" w:rsidRPr="005D217A" w:rsidRDefault="005C0AFC" w:rsidP="005D217A"/>
    <w:p w14:paraId="7B8A5810" w14:textId="77777777" w:rsidR="005C0AFC" w:rsidRPr="00341699" w:rsidRDefault="005C0AFC" w:rsidP="005D217A">
      <w:pPr>
        <w:rPr>
          <w:b/>
          <w:bCs/>
        </w:rPr>
      </w:pPr>
      <w:r w:rsidRPr="00341699">
        <w:rPr>
          <w:b/>
          <w:bCs/>
        </w:rPr>
        <w:t xml:space="preserve">Ford Trucks ve IVECO, ağır ticari araçlar için yeni bir kabin tasarımı ve mühendisliğini kapsayan bağlayıcı bir Ortak Geliştirme Anlaşması imzaladığını duyurdu. Bu anlaşma kapsamında üretilecek yeni araç kabinleri, her iki markanın rekabet gücünü artıracak ve karbon emisyonlarının azaltılması için geliştirilmiş aerodinamik özellikleriyle AB Doğrudan Görüş Standartları’na uygun çözüm sunacak. </w:t>
      </w:r>
    </w:p>
    <w:p w14:paraId="71560397" w14:textId="77777777" w:rsidR="005C0AFC" w:rsidRPr="005D217A" w:rsidRDefault="005C0AFC" w:rsidP="005D217A"/>
    <w:p w14:paraId="61DC9398" w14:textId="22E61E3E" w:rsidR="005C0AFC" w:rsidRDefault="005C0AFC" w:rsidP="005D217A">
      <w:r w:rsidRPr="005D217A">
        <w:t xml:space="preserve">Ford Otosan'ın ağır ticari markası Ford Trucks ve Iveco Group N.V.'nin (EXM: IVG) hafif, orta ve ağır ticari araçlar tasarlayan, üreten ve pazarlayan markası IVECO, bağlayıcı bir Ortak Geliştirme Anlaşması (JDA) imzaladıklarını duyurdu. Anlaşma kapsamında, Ford Trucks ve IVECO ağır ticari araçları için yeni bir kabin tasarımı ve mühendisliğini birlikte üstlenecek. Ford Trucks ve IVECO 14 Mart 2024 tarihinde imzalanan ve bağlayıcılığı olmayan niyet mektubunu bir adım ileri götürerek operasyonel bir projeye dönüştürüyor. İmzalanan anlaşma yeni bir ağır ticari araç kabininin birlikte geliştirilmesinin yanı sıra </w:t>
      </w:r>
      <w:r w:rsidRPr="005D217A">
        <w:lastRenderedPageBreak/>
        <w:t>ortak kaynak kullanımını da kapsıyor. Anlaşma kapsamında, her iki şirket de kabini kendi tesislerinde üretip monte edecek, tasarım konseptlerini özelleştirebilecek ve ürünleri kendi markaları olan Ford Trucks ve IVECO markaları altında satacak.</w:t>
      </w:r>
    </w:p>
    <w:p w14:paraId="4CA6E330" w14:textId="77777777" w:rsidR="00341699" w:rsidRPr="005D217A" w:rsidRDefault="00341699" w:rsidP="005D217A"/>
    <w:p w14:paraId="661718C4" w14:textId="77777777" w:rsidR="005C0AFC" w:rsidRDefault="005C0AFC" w:rsidP="005D217A">
      <w:r w:rsidRPr="005D217A">
        <w:t>Yeni kabin, her iki markanın rekabet gücünü artıracak ve karbon emisyonlarının azaltılması için geliştirilmiş aerodinamik özellikleriyle yakında çıkacak olan AB Doğrudan Görüş Standartları'na uygun bir çözüm sunacak. Geliştirme aşamasında kabin konforu, güvenlik, aerodinamik ve modülerliğe odaklanılırken, maliyet verimliliği ve tüm güç aktarma organlarıyla tam uyumluluk ön planda tutulacak. Tahmini toplam harcama tutarı 343 milyon Euro olan Ortak Geliştirme Anlaşması kapsamında ilk kabinlerin 2028'e kadar üretime hazır olması bekleniyor.</w:t>
      </w:r>
    </w:p>
    <w:p w14:paraId="2B619DD2" w14:textId="77777777" w:rsidR="00341699" w:rsidRPr="005D217A" w:rsidRDefault="00341699" w:rsidP="005D217A"/>
    <w:p w14:paraId="5C643145" w14:textId="5163787B" w:rsidR="005C0AFC" w:rsidRDefault="005C0AFC" w:rsidP="005D217A">
      <w:r w:rsidRPr="005D217A">
        <w:t>İmza töreninde Ford Otosan Genel Müdürü Güven Özyurt, Ford Trucks’tan Sorumlu Genel Müdür Yardımcısı Emrah Duman, Iveco Group CEO'su Olof Persson ve Iveco Group Kamyon İş Birimi Başkanı Luca Sra hazır bulundu.</w:t>
      </w:r>
      <w:r w:rsidR="00341699">
        <w:t xml:space="preserve"> </w:t>
      </w:r>
      <w:r w:rsidRPr="005D217A">
        <w:t>Ford Trucks’tan Sorumlu Genel Müdür Yardımcısı Emrah Duman, Ford Trucks'ın mühendislik uzmanlığının inovasyona ve ağır ticari araç endüstrisi için yüksek kaliteli çözümler sunmaya olan bağlılığının altını çizerek “Mühendislik yetkinliğimizi sınırlarımızın ötesine çıkarmakta kararlıyız. Bu Ortak Geliştirme Anlaşması, sektörün gelişen standartlarını karşılamakla kalmayıp, onu aşan son teknoloji çözümler tasarlama ve planlama kabiliyetimizin bir kanıtı. Ford Trucks olarak IVECO ile güçlerimizi birleştirerek, iki global markanın uzmanlığını bir araya getiriyoruz. Güvenlik, aerodinamik ve sürücü konforunda yeni ölçütler belirleyecek, yüksek performanslı kabinler sunma yeteneğimizi artırırken, aynı zamanda maliyet verimliliği ve mevzuata uygunluk sağlıyoruz” dedi.</w:t>
      </w:r>
    </w:p>
    <w:p w14:paraId="77D9B21E" w14:textId="77777777" w:rsidR="00341699" w:rsidRPr="005D217A" w:rsidRDefault="00341699" w:rsidP="005D217A"/>
    <w:p w14:paraId="1331E4F4" w14:textId="0AC2F91D" w:rsidR="005C0AFC" w:rsidRPr="005D217A" w:rsidRDefault="005C0AFC" w:rsidP="005D217A">
      <w:r w:rsidRPr="005D217A">
        <w:t>Iveco Group Kamyon İş Birimi Başkanı Luca Sra ise şunları söyledi: “Ford Trucks ile ortaklığımızı bu anlaşma aracılığıyla bir üst seviyeye taşımaktan heyecan duyuyoruz. Mühendislik uzmanlığımızı paylaşarak ve güçlü yönlerimizi birleştirerek güvenlik, verimlilik, kalite ve sürücü konforunda yeni standartlar belirleyen bir ürün yaratacağız. Bu anlaşma hem IVECO'nun hem de Ford Trucks'ın pazarın ön saflarında yer almasını, yeni düzenlemelere uyum sağlamasını ve müşterilerine olağanüstü kalite ve değer sunmasını sağlayacak stratejik bir hamledir.”</w:t>
      </w:r>
    </w:p>
    <w:p w14:paraId="759A1385" w14:textId="77777777" w:rsidR="005C0AFC" w:rsidRPr="005D217A" w:rsidRDefault="005C0AFC" w:rsidP="005D217A"/>
    <w:p w14:paraId="4B6A620E" w14:textId="77777777" w:rsidR="005C0AFC" w:rsidRPr="005D217A" w:rsidRDefault="005C0AFC" w:rsidP="005D217A"/>
    <w:p w14:paraId="0711EA46" w14:textId="3C8351E5" w:rsidR="005C0AFC" w:rsidRPr="005D217A" w:rsidRDefault="005C0AFC" w:rsidP="005D217A">
      <w:r w:rsidRPr="005D217A">
        <w:t>--------------------------------------------------------</w:t>
      </w:r>
    </w:p>
    <w:p w14:paraId="5EF34E2A" w14:textId="77777777" w:rsidR="005C0AFC" w:rsidRPr="005D217A" w:rsidRDefault="005C0AFC" w:rsidP="005D217A"/>
    <w:p w14:paraId="31BB18A5" w14:textId="497018BD" w:rsidR="005C0AFC" w:rsidRPr="00341699" w:rsidRDefault="005C0AFC" w:rsidP="005D217A">
      <w:pPr>
        <w:rPr>
          <w:b/>
          <w:bCs/>
        </w:rPr>
      </w:pPr>
      <w:r w:rsidRPr="00341699">
        <w:rPr>
          <w:b/>
          <w:bCs/>
        </w:rPr>
        <w:t>Koç Healthcare ve CarIng Cross, Hücresel Gen Terapileri Alanında İş Birliğine İmza Attı</w:t>
      </w:r>
    </w:p>
    <w:p w14:paraId="2334E8D0" w14:textId="77777777" w:rsidR="005C0AFC" w:rsidRPr="00341699" w:rsidRDefault="005C0AFC" w:rsidP="005D217A">
      <w:pPr>
        <w:rPr>
          <w:b/>
          <w:bCs/>
        </w:rPr>
      </w:pPr>
      <w:r w:rsidRPr="00341699">
        <w:rPr>
          <w:b/>
          <w:bCs/>
        </w:rPr>
        <w:t xml:space="preserve">Türkiye'nin önde gelen sağlık kuruluşlarından Koç Healthcare ile hücre ve gen terapilerini erişilebilir hale getirmeye adanmış ABD merkezli kâr amacı gütmeyen öncü kuruluş CarIng Cross, Türkiye’deki hastalar için gen terapilerine erişimi artıracak stratejik bir iş birliğine imza attığını duyurdu. </w:t>
      </w:r>
    </w:p>
    <w:p w14:paraId="3B3E9675" w14:textId="77777777" w:rsidR="005C0AFC" w:rsidRPr="005D217A" w:rsidRDefault="005C0AFC" w:rsidP="005D217A"/>
    <w:p w14:paraId="0A6B9FF3" w14:textId="68663386" w:rsidR="005C0AFC" w:rsidRPr="005D217A" w:rsidRDefault="005C0AFC" w:rsidP="005D217A">
      <w:r w:rsidRPr="005D217A">
        <w:t>Koç Healthcare ve Caring Cross iş birliği kapsamında Chimeric Antigen Receptor (CAR) T-hücre terapileri ve diğer Gelişmiş Terapötik İlaç Ürünleri (ATMP'ler) geliştirilmesi ve kritik hastalıklarla mücadele eden hastalar için hayat kurtarıcı tedavilerin Türkiye’de daha uygun bir bütçeyle erişilebilir hale getirilmesi hedefleniyor.</w:t>
      </w:r>
    </w:p>
    <w:p w14:paraId="5DE3EDCA" w14:textId="77777777" w:rsidR="005C0AFC" w:rsidRDefault="005C0AFC" w:rsidP="005D217A">
      <w:r w:rsidRPr="005D217A">
        <w:lastRenderedPageBreak/>
        <w:t xml:space="preserve">Caring Cross, lösemi ve lenfoma için geliştirdiği patentli CAR-T hücre terapisi de dahil olmak üzere, CAR-T hücreleri ve diğer hücresel gen terapilerinin araştırma, geliştirme ve üretimi alanlarında benzersiz uzmanlığa sahip bir kuruluş olarak hizmet sunuyor. Koç Healthcare’in Türkiye’deki son teknoloji hücresel tedavi merkezi </w:t>
      </w:r>
      <w:proofErr w:type="gramStart"/>
      <w:r w:rsidRPr="005D217A">
        <w:t>ile birlikte</w:t>
      </w:r>
      <w:proofErr w:type="gramEnd"/>
      <w:r w:rsidRPr="005D217A">
        <w:t xml:space="preserve"> geliştirilen bu iş birliği lojistik engelleri ve finansal bariyerleri ortadan kaldırarak, hastaların zamanında hayat kurtarıcı tedavilere erişimini sağlayacak. </w:t>
      </w:r>
    </w:p>
    <w:p w14:paraId="5BA9F9EF" w14:textId="77777777" w:rsidR="00341699" w:rsidRPr="005D217A" w:rsidRDefault="00341699" w:rsidP="005D217A"/>
    <w:p w14:paraId="0C264749" w14:textId="33D386E7" w:rsidR="005C0AFC" w:rsidRDefault="005C0AFC" w:rsidP="005D217A">
      <w:r w:rsidRPr="005D217A">
        <w:t xml:space="preserve">Koç Healthcare CEO’su Erhan Bulutcu, iş birliğiyle ilgili şunları aktardı: “Koç Healthcare olarak, akredite hastanelerimizle, ileri klinik araştırmaları bir araya getiren tam </w:t>
      </w:r>
      <w:proofErr w:type="gramStart"/>
      <w:r w:rsidRPr="005D217A">
        <w:t>entegre</w:t>
      </w:r>
      <w:proofErr w:type="gramEnd"/>
      <w:r w:rsidRPr="005D217A">
        <w:t xml:space="preserve"> bir ekosistem inşa ederek en üst düzeyde hasta bakımını sunmayı amaçlıyoruz. Hastanelerimiz, Klinik Araştırma Merkezi’miz (CTU), RMK İleri Düzey Girişimsel Tıp, Eğitim ve Simülasyon Merkezi (RMK AIMES) ve Translasyonel Tıp Araştırma Merkezimiz (KUTTAM) </w:t>
      </w:r>
      <w:proofErr w:type="gramStart"/>
      <w:r w:rsidRPr="005D217A">
        <w:t>ile birlikte</w:t>
      </w:r>
      <w:proofErr w:type="gramEnd"/>
      <w:r w:rsidRPr="005D217A">
        <w:t>, araştırmalardan tedavi çözümlerine birçok alanda hastalarımızın tıptaki en son gelişmelerden faydalanmasını sağlıyoruz.” Caring Cross ile yapılan iş birliğinin önemine dikkat çeken Bulutcu sözlerine şöyle devam etti:  “Caring Cross ile gerçekleştirdiğimiz iş birliği, sürdürülebilir bir yerli üretim modeli oluşturarak, son teknoloji CAR-T hücre terapilerini Türkiye’de sayısız hasta için erişilebilir hale getirmemize ve bunu uygun maliyetlerle gerçekleştirebilmemize olanak tanıyacak. Bu girişim, dünya standartlarında sağlık çözümleri sunma misyonumuzda büyük bir adımı temsil ediyor.”</w:t>
      </w:r>
    </w:p>
    <w:p w14:paraId="64800F6D" w14:textId="77777777" w:rsidR="00341699" w:rsidRPr="005D217A" w:rsidRDefault="00341699" w:rsidP="005D217A"/>
    <w:p w14:paraId="33897A63" w14:textId="77777777" w:rsidR="005C0AFC" w:rsidRPr="005D217A" w:rsidRDefault="005C0AFC" w:rsidP="005D217A">
      <w:r w:rsidRPr="005D217A">
        <w:t>Caring Cross İcra Direktörü Boro Dropulić, “Koç Healthcare ile iş birliği yaparak Türkiye’deki hastalar için CAR-T hücre terapisi ve diğer Gelişmiş Terapötik Tıbbi Ürünlere (ATMP'ler) erişimi artırmaktan büyük heyecan duyuyoruz” dedi. Dropulić iş birliğiyle ilgili şunları belirtti: “Bu iş birliği, bu alanda çığır açan tedavileri dünya genelinde erişilebilir ve uygun maliyetli hale getirme misyonumuzu ileriye taşıyor. Yenilikçi teknolojilerimizi Koç Healthcare’in altyapısıyla birleştirerek, sürdürülebilir ve maliyet etkin bir modelle hasta erişimini önemli ölçüde iyileştirmeyi hedefliyoruz.”</w:t>
      </w:r>
    </w:p>
    <w:p w14:paraId="3C28EAA7" w14:textId="77777777" w:rsidR="005C0AFC" w:rsidRPr="005D217A" w:rsidRDefault="005C0AFC" w:rsidP="005D217A">
      <w:r w:rsidRPr="005D217A">
        <w:t xml:space="preserve">Anlaşma kapsamında, Koç Healthcare, Caring Cross’un Gelişmiş Terapötik Tıbbi Ürünleri için Türkiye'deki lisans sahibi olarak görev alacak ve her iki kuruluş bu tedavilerin geliştirilmesi ve klinik kullanıma kazandırılması için iş birliği yapacak. Bu stratejik ortaklık, sağlıkta eşitlik ve hasta güçlendirme konusundaki ortak taahhüdü vurguluyor. </w:t>
      </w:r>
    </w:p>
    <w:p w14:paraId="17236931" w14:textId="77777777" w:rsidR="005C0AFC" w:rsidRPr="005D217A" w:rsidRDefault="005C0AFC" w:rsidP="005D217A"/>
    <w:p w14:paraId="10796F4C" w14:textId="6E6EC413" w:rsidR="005C0AFC" w:rsidRPr="005D217A" w:rsidRDefault="005C0AFC" w:rsidP="005D217A">
      <w:r w:rsidRPr="005D217A">
        <w:t>---------------------------------------</w:t>
      </w:r>
    </w:p>
    <w:p w14:paraId="7D8466B7" w14:textId="77777777" w:rsidR="005C0AFC" w:rsidRPr="005D217A" w:rsidRDefault="005C0AFC" w:rsidP="005D217A"/>
    <w:p w14:paraId="0FDF51C7" w14:textId="1FDCB612" w:rsidR="005C0AFC" w:rsidRPr="00341699" w:rsidRDefault="005C0AFC" w:rsidP="005D217A">
      <w:pPr>
        <w:rPr>
          <w:b/>
          <w:bCs/>
        </w:rPr>
      </w:pPr>
      <w:r w:rsidRPr="00341699">
        <w:rPr>
          <w:b/>
          <w:bCs/>
        </w:rPr>
        <w:t>YAPI KREDİ BANK AZERBAYCAN: 25 YILLIK DENEYİMLE SÜRDÜRÜLEBİLİR BÜYÜME</w:t>
      </w:r>
    </w:p>
    <w:p w14:paraId="22E132A4" w14:textId="77777777" w:rsidR="005C0AFC" w:rsidRPr="00341699" w:rsidRDefault="005C0AFC" w:rsidP="005D217A">
      <w:pPr>
        <w:rPr>
          <w:b/>
          <w:bCs/>
        </w:rPr>
      </w:pPr>
    </w:p>
    <w:p w14:paraId="4F291A3E" w14:textId="77777777" w:rsidR="005C0AFC" w:rsidRPr="00341699" w:rsidRDefault="005C0AFC" w:rsidP="005D217A">
      <w:pPr>
        <w:rPr>
          <w:b/>
          <w:bCs/>
        </w:rPr>
      </w:pPr>
      <w:r w:rsidRPr="00341699">
        <w:rPr>
          <w:b/>
          <w:bCs/>
        </w:rPr>
        <w:t>2000 YILINDAN BU YANA AZERBAYCAN’DA FAALİYET GÖSTEREN YAPI KREDİ BANK AZERBAYCAN, BU YIL 25. YILINI KUTLUYOR.</w:t>
      </w:r>
    </w:p>
    <w:p w14:paraId="769E0C8F" w14:textId="77777777" w:rsidR="005C0AFC" w:rsidRPr="005D217A" w:rsidRDefault="005C0AFC" w:rsidP="005D217A"/>
    <w:p w14:paraId="0BEE4FFE" w14:textId="0BDA30CC" w:rsidR="005C0AFC" w:rsidRPr="005D217A" w:rsidRDefault="005C0AFC" w:rsidP="005D217A">
      <w:r w:rsidRPr="005D217A">
        <w:t xml:space="preserve">Sektöre öncülük eden adımlarıyla Azerbaycan’da güvenilir bankacılığın önemli bir temsilcisi haline gelen Yapı Kredi Bank Azerbaycan, 25'inci yılını geride bırakmanın gururunu yaşıyor. 8 şube ve 1 ofisin yanı sıra Müşteri İletişim Merkezi ve İnternet &amp; Mobil Bankacılık çözümleri aracılığıyla müşterilerini yenilikçi hizmetlerle buluşturmaya devam eden Yapı Kredi Bank Azerbaycan’ın İcra Kurulu Başkanı Cenk Yüksel’e mikrofon uzattık ve bu çeyrek asırlık yolculuğu kendisinden dinledik. </w:t>
      </w:r>
    </w:p>
    <w:p w14:paraId="507F862F" w14:textId="77777777" w:rsidR="005C0AFC" w:rsidRPr="005D217A" w:rsidRDefault="005C0AFC" w:rsidP="005D217A">
      <w:r w:rsidRPr="005D217A">
        <w:lastRenderedPageBreak/>
        <w:t xml:space="preserve">Sözlerine, “Köklerimizden aldığımız güçle; güvenilir, profesyonel ve yenilikçi bankacılık anlayışımızı Azerbaycan’a taşıdık ve Azerbaycan bankacılık sektöründe önemli bir konuma ulaştık. Bu başarıda, bizlere en başından beri güvenen müşterilerimizin ve var gücüyle emeklerini esirgemeyen tüm çalışanlarımızın katkısı son derece büyük,” diyerek başlayan Yüksel konuşmasına şöyle devam etti:  “İştiraki olduğumuz Yapı Kredi’nin desteğiyle müşterilerimize 8 şube ve 1 ofisin yanı sıra 7/24 hizmet veren Müşteri İletişim Merkezimiz (0444) ve İnternet &amp; Mobil Bankacılık çözümlerimiz aracılığıyla yenilikçi hizmetler sunmaya devam ediyoruz. Türkiye’nin ilk kredi kredi kartı  Worldcard’ı 2012 yılında Azerbaycan’da da kullanıma sunmaktan gurur duyuyoruz. 2014 yılında devreye aldığımız çok fonksiyonlu İnternet ve Mobil Bankacılık kanallarımız, müşterilerimizin finansal işlemlerini daha hızlı ve kolay bir şekilde gerçekleştirmelerine olanak sağlıyor. Ayrıca, Mobil Bankacılık hizmetimize ‘Asan İmza’ teknolojisini entegre ederek bir ilke imza attık ve en yenilikçi teknolojilerin avantajlarını müşterilerimize sunduk.” </w:t>
      </w:r>
    </w:p>
    <w:p w14:paraId="474B9AC8" w14:textId="77777777" w:rsidR="005C0AFC" w:rsidRDefault="005C0AFC" w:rsidP="005D217A">
      <w:r w:rsidRPr="005D217A">
        <w:t>Yüksel, son 25 yıl içinde petrol dışı sektörlerin finansmanına verdikleri önemle yüzlerce işletmeyi desteklediklerini de sözlerine ekledi ve büyük altyapı projelerini finanse ederek Azerbaycan ekonomisinin gelişimine katkıda bulunduklarını ifade etti: “Karabağ bölgelerinin yeniden inşasına yönelik finansal çözümlerimizi genişleterek, bu bölgelerde ekonomik faaliyetin artmasına destek olmaya devam ediyoruz. Bu 25 yıllık dönemde ana hissedarımız olan Koç Holding’in ve iştiraki olduğumuz Yapı Kredi’nin deneyimini Azerbaycan’a taşıyarak, müşterilerimize kaliteli bir müşteri deneyiminin yanı sıra daha sade ve yenilikçi çözümler sunduk. Önümüzdeki dönemde de her alanda bir adım önde hizmetimizi müşterilerimizle buluşturmayı hedefliyoruz.”</w:t>
      </w:r>
    </w:p>
    <w:p w14:paraId="7B9D2629" w14:textId="77777777" w:rsidR="00341699" w:rsidRPr="005D217A" w:rsidRDefault="00341699" w:rsidP="005D217A"/>
    <w:p w14:paraId="402E4B42" w14:textId="3A7DBF1A" w:rsidR="005C0AFC" w:rsidRPr="005D217A" w:rsidRDefault="005C0AFC" w:rsidP="005D217A">
      <w:r w:rsidRPr="005D217A">
        <w:t>Yapı Kredi Bank Azerbaycan’ın temel ilkelerinden birinin sürdürülebilirlik olduğunun altını çizen Yüksel, “ISO 14001:2015 ve ISO 14064 sertifikalarını alan Azerbaycan’daki ilk banka olmanın gururunu yaşıyoruz. Ayrıca, İngiltere’nin en prestijli yayınlarından biri olan Global Banking and Finance Review dergisi tarafından 2018 yılında “En Güvenilir Banka” ödülüne layık görülerek, yüksek hizmet standartlarımızı ve müşteri memnuniyetine verdiğimiz önemi bir kez daha kanıtladık” dedi. Yüksel açıklamasını şu sözlerle bitirdi: “Başarılarla dolu 25 yıllık geçmişimiz, geleceğe daha güçlü ve güvenle adım atmamıza ilham veriyor. Yapı Kredi Bank Azerbaycan olarak, Azerbaycan devletinin sürdürülebilir kalkınma stratejisine bağlı kalarak, inovasyon ve sosyal sorumluluk ilkelerimiz doğrultusunda müşterilerimizin güvenini kazanmaya devam edeceğiz.”</w:t>
      </w:r>
    </w:p>
    <w:p w14:paraId="127084CB" w14:textId="77777777" w:rsidR="005C0AFC" w:rsidRPr="005D217A" w:rsidRDefault="005C0AFC" w:rsidP="005D217A"/>
    <w:p w14:paraId="568D6FFD" w14:textId="2552A7E2" w:rsidR="005C0AFC" w:rsidRPr="005D217A" w:rsidRDefault="005C0AFC" w:rsidP="005D217A">
      <w:r w:rsidRPr="005D217A">
        <w:t>--------------------------------------</w:t>
      </w:r>
    </w:p>
    <w:p w14:paraId="576EE4F0" w14:textId="77777777" w:rsidR="005C0AFC" w:rsidRPr="005D217A" w:rsidRDefault="005C0AFC" w:rsidP="005D217A"/>
    <w:p w14:paraId="37BA942B" w14:textId="77777777" w:rsidR="005C0AFC" w:rsidRPr="00341699" w:rsidRDefault="005C0AFC" w:rsidP="005D217A">
      <w:pPr>
        <w:rPr>
          <w:b/>
          <w:bCs/>
        </w:rPr>
      </w:pPr>
      <w:r w:rsidRPr="00341699">
        <w:rPr>
          <w:b/>
          <w:bCs/>
        </w:rPr>
        <w:t>Tüpraş, Entegre Faaliyet Raporu’nu Yayımladı</w:t>
      </w:r>
    </w:p>
    <w:p w14:paraId="40287DD3" w14:textId="77777777" w:rsidR="005C0AFC" w:rsidRPr="005D217A" w:rsidRDefault="005C0AFC" w:rsidP="005D217A"/>
    <w:p w14:paraId="6A0185DB" w14:textId="2B960E7C" w:rsidR="005C0AFC" w:rsidRPr="00341699" w:rsidRDefault="005C0AFC" w:rsidP="005D217A">
      <w:pPr>
        <w:rPr>
          <w:b/>
          <w:bCs/>
        </w:rPr>
      </w:pPr>
      <w:r w:rsidRPr="00341699">
        <w:rPr>
          <w:b/>
          <w:bCs/>
        </w:rPr>
        <w:t>Tüpraş, sektöründe bir ilki gerçekleştirerek Türkiye Sürdürülebilirlik Raporlama Standartları (TSRS) 1 ve 2 gerekliliklerine tam uyumlu olarak hazırladığı Entegre Faaliyet Raporu’nu kamuoyuna açıkladı. Raporda, şirketin yıl boyunca gerçekleştirdiği faaliyetlerin yanı sıra, iklim ve sürdürülebilirlik çalışmaları çok boyutlu olarak paylaşılıyor.</w:t>
      </w:r>
    </w:p>
    <w:p w14:paraId="467D7EE3" w14:textId="77777777" w:rsidR="005C0AFC" w:rsidRPr="005D217A" w:rsidRDefault="005C0AFC" w:rsidP="005D217A"/>
    <w:p w14:paraId="2923E0BA" w14:textId="376F46C2" w:rsidR="005C0AFC" w:rsidRPr="005D217A" w:rsidRDefault="005C0AFC" w:rsidP="005D217A">
      <w:r w:rsidRPr="005D217A">
        <w:t xml:space="preserve">Tüpraş, Türkiye’de sürdürülebilirlik konusundaki öncü ve yol gösteren konumunu koruyarak Türkiye Sürdürülebilirlik Raporlama Standartları “TSRS 1 Sürdürülebilirlikle İlgili Finansal Bilgiler” ve “TSRS 2 İklimle İlgili Açıklamaları”na göre tam uyumlu </w:t>
      </w:r>
      <w:r w:rsidRPr="005D217A">
        <w:lastRenderedPageBreak/>
        <w:t xml:space="preserve">hazırladığı raporu ile sektöründe bir ilki gerçekleştirdi. Şirket, TSRS kapsamında iklim ve sürdürülebilirlik ile ilgili risk ve fırsatlarını “Yönetişim”, “Strateji”, “Risk Yönetimi” ve “Metrik ve Hedefler” çerçevesinde sundu. Raporda Stratejik Dönüşüm Planı kapsamındaki gelişmeler, çifte önemlilik yaklaşımıyla </w:t>
      </w:r>
      <w:r w:rsidR="00341699" w:rsidRPr="005D217A">
        <w:t>belirlenen öncelikli</w:t>
      </w:r>
      <w:r w:rsidRPr="005D217A">
        <w:t xml:space="preserve"> konular ve etki boyutları, Sürdürülebilir Kalkınma Amaçları’na katkıları ve paydaşlara üretilen değer detaylı olarak aktarıldı. </w:t>
      </w:r>
    </w:p>
    <w:p w14:paraId="607102A1" w14:textId="77777777" w:rsidR="005C0AFC" w:rsidRPr="005D217A" w:rsidRDefault="005C0AFC" w:rsidP="005D217A"/>
    <w:p w14:paraId="6A7ECA21" w14:textId="77777777" w:rsidR="005C0AFC" w:rsidRPr="00341699" w:rsidRDefault="005C0AFC" w:rsidP="005D217A">
      <w:pPr>
        <w:rPr>
          <w:b/>
          <w:bCs/>
        </w:rPr>
      </w:pPr>
      <w:r w:rsidRPr="00341699">
        <w:rPr>
          <w:b/>
          <w:bCs/>
        </w:rPr>
        <w:t xml:space="preserve">Güçlü ve sürdürülebilir performans </w:t>
      </w:r>
    </w:p>
    <w:p w14:paraId="1D1D468E" w14:textId="77777777" w:rsidR="005C0AFC" w:rsidRDefault="005C0AFC" w:rsidP="005D217A">
      <w:r w:rsidRPr="005D217A">
        <w:t xml:space="preserve">Rapor, Uluslararası Finansal Raporlama Standartları (IFRS) Entegre Raporlama Çerçevesi dikkate alınarak, Sürdürülebilirlik Muhasebesi Standartları Kurulu (SASB) Petrol ve Gaz Endüstrisi - Rafinaj ve Pazarlama Standardı ve Küresel Raporlama Girişimi (GRI) tarafından yayımlanan Petrol ve Gaz Sektörü Standardı yaklaşımlarına uyumlu olarak da hazırlandı. </w:t>
      </w:r>
    </w:p>
    <w:p w14:paraId="195947BF" w14:textId="77777777" w:rsidR="00341699" w:rsidRPr="005D217A" w:rsidRDefault="00341699" w:rsidP="005D217A"/>
    <w:p w14:paraId="07288504" w14:textId="77777777" w:rsidR="005C0AFC" w:rsidRPr="005D217A" w:rsidRDefault="005C0AFC" w:rsidP="005D217A">
      <w:r w:rsidRPr="005D217A">
        <w:t>Tüpraş Mali İşler Genel Müdür Yardımcısı Doğan Korkmaz, 2024 Entegre Faaliyet Raporu'yla ilgili açıklamasında “Enerji sektörünün dönüşümüne liderlik ederken finansal, çevresel ve sosyal alanlarda ilerlememizi bağımsız kuruluşlara onaylatarak şeffaf bir şekilde kamuoyu ile paylaşmamızın diğer şirketler açısından da yol gösterici olacağına inanıyoruz. Bu yıl Türkiye Sürdürülebilirlik Standartları Raporlama Standartları'na tam uyumlu bir rapor hazırlayarak önemli bir ilke imza attık.  Her yıl sürdürülebilirlik denetimi kapsamına dahil ettiğimiz sürdürülebilirlik performans gösterge sayısını artırmayı hedefliyoruz. Bu yıl 336 adet sürdürülebilirlik performans göstergesini Bağımsız Denetim kapsamında doğrulatarak raporumuzda yer verdik.  Şirketimiz güçlü mali yapısını korurken, sürdürülebilirlik alanında yeni yatırımlarla 2050 yılına kadar karbon nötr bir şirket olma hedefine emin adımlarla ilerliyor. Borsa İstanbul-BİST Sürdürülebilirlik 25 Endeksi’nde yer alan Tüpraş, Küresel Refinitiv endeksinde sektöründeki 405 kuruluş içerisinde 15. olarak önemli bir başarı elde etti. Şirketimiz derecesini 4 yıl üst üste artırarak 2024 yılında dördüncü kez FTSE4Good Endeksi’nde yer aldı. 2020 yılına kıyasla 2024 yılı sürdürülebilirlik endeksleri derecelendirmelerine göre ortalama %67 artış sağladı. Ülkemizin ihtiyaç duyduğu enerjiyi kesintisiz karşılarken çevresel ayak izimizi her geçen gün azaltmak için çalışmaya devam edeceğiz” dedi.</w:t>
      </w:r>
    </w:p>
    <w:p w14:paraId="38838C3F" w14:textId="77777777" w:rsidR="005C0AFC" w:rsidRDefault="005C0AFC" w:rsidP="005D217A">
      <w:r w:rsidRPr="005D217A">
        <w:t xml:space="preserve">Tüpraş, sektöründeki öncü ve lider oyuncu olarak, 2017 baz yılından itibaren tüm sera gazı emisyonlarını ISO 14064 standardı doğrultusunda bağımsız kuruluşlara doğrulatıyor. Şirket, 2024 yıl sonu itibarıyla 2017 baz yılına göre, Kapsam 1 ve Kapsam 2 emisyonlarını %18 oranında azaltma başarısı gösterdi. Şirketin operasyonları nedeniyle değer zincirindeki dolaylı emisyonlara karşılık gelen Kapsam 3 emisyonları da ISO 14064 standardı doğrultusunda bağımsız kuruluş tarafından doğrulanarak, raporda ilk kez tüm kategoriler kapsamında kamuoyuna sunuldu. </w:t>
      </w:r>
    </w:p>
    <w:p w14:paraId="67E5B62B" w14:textId="77777777" w:rsidR="00341699" w:rsidRPr="005D217A" w:rsidRDefault="00341699" w:rsidP="005D217A"/>
    <w:p w14:paraId="29A823A8" w14:textId="77777777" w:rsidR="005C0AFC" w:rsidRPr="005D217A" w:rsidRDefault="005C0AFC" w:rsidP="005D217A">
      <w:r w:rsidRPr="005D217A">
        <w:t>Tüpraş, ekonomik aktiviteleri çevresel sürdürülebilir faaliyetler altında sınıflandıran Avrupa Birliği Taksonomi Tüzüğü kapsamındaki raporlamasına da gönüllü olarak devam etti. Bu çalışma ile yatırım harcamaları, operasyonel harcamaları ve cironun çevresel sürdürülebilirlik hedeflerine uyumluluk seviyesine de raporda yer verildi.</w:t>
      </w:r>
    </w:p>
    <w:p w14:paraId="326CA48C" w14:textId="77777777" w:rsidR="005C0AFC" w:rsidRPr="005D217A" w:rsidRDefault="005C0AFC" w:rsidP="005D217A">
      <w:r w:rsidRPr="005D217A">
        <w:t xml:space="preserve">Tüpraş’ın Entegre Faaliyet Raporu’nda; Stratejik Dönüşüm Planı kapsamında yaptığı çalışmalar, enerji ve su verimliliği alanındaki çevresel sürdürülebilirlik projeleri ve toplumsal sorumluluk alanındaki çalışmaları öne çıkıyor. </w:t>
      </w:r>
    </w:p>
    <w:p w14:paraId="7319798E" w14:textId="0CF15166" w:rsidR="005C0AFC" w:rsidRPr="005D217A" w:rsidRDefault="005C0AFC" w:rsidP="005D217A">
      <w:r w:rsidRPr="005D217A">
        <w:lastRenderedPageBreak/>
        <w:t>Raporda Avrupa su pazarının lider paydaş kuruluşu Water Europe’a katılan ilk Türk sanayi şirketi olan Tüpraş’ın, aynı zamanda Avrupa odaklı yeşil hidrojen çalışmalarına yön veren Hydrogen Europe üyesi olduğu da belirtiliyor.</w:t>
      </w:r>
    </w:p>
    <w:p w14:paraId="1273D162" w14:textId="77777777" w:rsidR="005C0AFC" w:rsidRPr="005D217A" w:rsidRDefault="005C0AFC" w:rsidP="005D217A"/>
    <w:p w14:paraId="71F6A0AD" w14:textId="3098583E" w:rsidR="005C0AFC" w:rsidRPr="005D217A" w:rsidRDefault="005C0AFC" w:rsidP="005D217A">
      <w:r w:rsidRPr="005D217A">
        <w:t>-------------------------------------</w:t>
      </w:r>
    </w:p>
    <w:p w14:paraId="010AD061" w14:textId="77777777" w:rsidR="005C0AFC" w:rsidRPr="005D217A" w:rsidRDefault="005C0AFC" w:rsidP="005D217A"/>
    <w:p w14:paraId="33778660" w14:textId="728A6CFB" w:rsidR="005C0AFC" w:rsidRPr="00341699" w:rsidRDefault="005C0AFC" w:rsidP="005D217A">
      <w:pPr>
        <w:rPr>
          <w:b/>
          <w:bCs/>
        </w:rPr>
      </w:pPr>
      <w:r w:rsidRPr="00341699">
        <w:rPr>
          <w:b/>
          <w:bCs/>
        </w:rPr>
        <w:t>TAV Havalimanları ve Arçelik'ten Yeşil Geleceğe Yatırım</w:t>
      </w:r>
    </w:p>
    <w:p w14:paraId="278237A6" w14:textId="77777777" w:rsidR="005C0AFC" w:rsidRPr="00341699" w:rsidRDefault="005C0AFC" w:rsidP="005D217A">
      <w:pPr>
        <w:rPr>
          <w:b/>
          <w:bCs/>
        </w:rPr>
      </w:pPr>
    </w:p>
    <w:p w14:paraId="3CF13B07" w14:textId="4383BF76" w:rsidR="005C0AFC" w:rsidRPr="00341699" w:rsidRDefault="005C0AFC" w:rsidP="005D217A">
      <w:pPr>
        <w:rPr>
          <w:b/>
          <w:bCs/>
        </w:rPr>
      </w:pPr>
      <w:r w:rsidRPr="00341699">
        <w:rPr>
          <w:b/>
          <w:bCs/>
        </w:rPr>
        <w:t>ARÇELİK VE TAV HAVALİMANLARI’NIN SÜRDÜRÜLEBİLİR BİR GELECEK İÇİN İMZA ATTIĞI İŞ BİRLİĞİYLE, TÜRKİYE’NİN EN BÜYÜK GÜNEŞ ENERJİLİ AKTİF OTOPARK PROJELERİ HAYATA GEÇİYOR.</w:t>
      </w:r>
    </w:p>
    <w:p w14:paraId="21F80E05" w14:textId="77777777" w:rsidR="005C0AFC" w:rsidRPr="005D217A" w:rsidRDefault="005C0AFC" w:rsidP="005D217A"/>
    <w:p w14:paraId="7F87FA67" w14:textId="7656B663" w:rsidR="005C0AFC" w:rsidRPr="005D217A" w:rsidRDefault="005C0AFC" w:rsidP="005D217A">
      <w:r w:rsidRPr="005D217A">
        <w:t>Arçelik ve TAV Havalimanları, havacılık sektöründe yenilenebilir enerji kullanımına ivme kazandıracak bir iş birliğine imza attı. TAV Havalimanları tarafından işletilen Milas-Bodrum Havalimanı’nın açık otopark alanları ile İzmir Adnan Menderes Havalimanı’nın kapalı otopark çatıları ve açık otopark alanlarına Arçelik markalı yerli üretim güneş enerjisi sistemleri ve güneş enerjili otopark sistemleri (carport) kuruluyor. Toplamda 12,53 MWp kapasiteye sahip olacak projelerde 21.081 adet Topcon teknolojisine sahip güneş panelinin kurulumuyla yılda yaklaşık 19 milyon kWh yeşil elektrik üretimi hedefleniyor. Milas-Bodrum Havalimanı’ndaki sistemlerin kurulumlarını Entek Elektrik üstlenirken, İzmir Adnan Menderes Havalimanı’nda sistemlerin kurulumları Solar Çatı Kurulum Hizmetleri tarafından gerçekleştirilecek.</w:t>
      </w:r>
    </w:p>
    <w:p w14:paraId="1E9E43B8" w14:textId="77777777" w:rsidR="005C0AFC" w:rsidRPr="00341699" w:rsidRDefault="005C0AFC" w:rsidP="005D217A">
      <w:pPr>
        <w:rPr>
          <w:b/>
          <w:bCs/>
        </w:rPr>
      </w:pPr>
    </w:p>
    <w:p w14:paraId="3898BEE3" w14:textId="77777777" w:rsidR="005C0AFC" w:rsidRPr="00341699" w:rsidRDefault="005C0AFC" w:rsidP="005D217A">
      <w:pPr>
        <w:rPr>
          <w:b/>
          <w:bCs/>
        </w:rPr>
      </w:pPr>
      <w:r w:rsidRPr="00341699">
        <w:rPr>
          <w:b/>
          <w:bCs/>
        </w:rPr>
        <w:t>Can Dinçer: “Türkiye’nin en büyük güneş enerjili aktif otopark sistem kurulumlarını devreye alıyoruz”</w:t>
      </w:r>
    </w:p>
    <w:p w14:paraId="56DFEA86" w14:textId="77777777" w:rsidR="005C0AFC" w:rsidRPr="005D217A" w:rsidRDefault="005C0AFC" w:rsidP="005D217A">
      <w:r w:rsidRPr="005D217A">
        <w:t>Bu yıl 70. yaşını kutlayan Arçelik’in yenilenebilir enerji dönüşümü konusunda önemli adımlar attığını vurgulayan Arçelik Türkiye Genel Müdürü Can Dinçer, “Yenilenebilir enerji kaynaklarına geçiş iklim kriziyle mücadelede önemli bir kaldıraç haline geldi. Bu bilinçle 2023 yılında ülkemizde başlattığımız yenilenebilir enerji atılımımıza hız kesmeden devam ediyoruz. Türkiye’de yıllık 600 MW kapasitede, ortalama 1 milyon adet güneş paneli üretim kapasitesine sahip tesislerimizde yapay zekâ desteğiyle tam kapasitede yüksek kaliteli güneş panelleri üretiyor; enerji depolama sistemi, inverter, solar kesintisiz güç kaynağı, elektrikli araç şarj istasyonu ve ısı pompasını içeren geniş ürün-hizmet portföyümüz ile hem işletmelerde hem de konutlarda yeşil dönüşümüne ivme kazandırmak için çalışıyoruz. İki havalimanında gerçekleştirilecek bu proje, enerji çözümlerimizi daha geniş bir alana taşıma fırsatı sunması açısından bizler için çok değerli. Proje kapsamında yılda yaklaşık 5 bin hanenin elektrik tüketimine eşdeğer yeşil elektrik üretilirken, 8 bin ton karbon emisyonunun da önüne geçilecek. Bu yaklaşık 370 bin ağacın bir yılda tuttuğu karbon emisyonuna eşit. Proje kapsamında Türkiye’nin aktif olarak çalışacak en büyük güneş enerjili otopark sistem (carport) kurulumlarını da Arçelik güneş panelleriyle devreye alıyoruz. Yenilenebilir enerji atılımımıza ivme kazandıracak iş birliğimizin ülkemiz için artı değer yaratacağına ve sektör için de bir örnek teşkil edeceğine inanıyorum. 70 yıllık köklü geçmişimizle sürdürülebilirlik odağında çalışmalarımıza devam edeceğiz” şeklinde konuştu.</w:t>
      </w:r>
    </w:p>
    <w:p w14:paraId="6734EB46" w14:textId="77777777" w:rsidR="005C0AFC" w:rsidRPr="005D217A" w:rsidRDefault="005C0AFC" w:rsidP="005D217A"/>
    <w:p w14:paraId="7432B90A" w14:textId="77777777" w:rsidR="005C0AFC" w:rsidRPr="00341699" w:rsidRDefault="005C0AFC" w:rsidP="005D217A">
      <w:pPr>
        <w:rPr>
          <w:b/>
          <w:bCs/>
        </w:rPr>
      </w:pPr>
      <w:r w:rsidRPr="00341699">
        <w:rPr>
          <w:b/>
          <w:bCs/>
        </w:rPr>
        <w:t>Serkan Kaptan: “Enerji verimliliğini artırırken yenilenebilir kaynaklardan elde edilen enerji kullanımını artırmak için çalışıyoruz”</w:t>
      </w:r>
    </w:p>
    <w:p w14:paraId="58F1A1F4" w14:textId="77777777" w:rsidR="005C0AFC" w:rsidRPr="005D217A" w:rsidRDefault="005C0AFC" w:rsidP="005D217A">
      <w:r w:rsidRPr="005D217A">
        <w:lastRenderedPageBreak/>
        <w:t>TAV Havalimanları İcra Kurulu Başkanı Serkan Kaptan, “TAV Havalimanları olarak operasyonlarımızın çevre üzerindeki etkilerini en aza indirmek için kapsamlı bir program yürütüyoruz. Tüm havalimanlarımızın 2030’da karbon-nötr, en geç 2050’de de net sıfır emisyona ulaşması için çalışıyoruz. Şu an İzmir, Ankara, Antalya ve Enfidha havalimanlarımız karbon-nötr statüsünde. Toplam 11 havalimanımız da sektörün en prestijli platformu olan Havalimanı Karbon Akreditasyonu (ACA) programında yer alıyor. Hedeflerimize ulaşmak için enerji verimliliğini artırırken yenilenebilir kaynaklardan elde edilen enerji kullanımını artırmak için çalışıyoruz. Arçelik’in çözümlerini kullanarak İzmir ve Bodrum’da yaptığımız bu pilot projeyle havalimanlarının enerji tüketiminin yaklaşık yüzde 30’unu yenilenebilir kaynaklardan karşılayacağız. Bu projeyi önümüzdeki dönemde tüm havalimanlarımıza yaygınlaştırmayı umuyoruz” dedi.</w:t>
      </w:r>
    </w:p>
    <w:p w14:paraId="2E84AFA7" w14:textId="77777777" w:rsidR="005C0AFC" w:rsidRPr="005D217A" w:rsidRDefault="005C0AFC" w:rsidP="005D217A"/>
    <w:p w14:paraId="07F07813" w14:textId="2AB57670" w:rsidR="005C0AFC" w:rsidRPr="005D217A" w:rsidRDefault="005C0AFC" w:rsidP="005D217A">
      <w:r w:rsidRPr="005D217A">
        <w:t>-----------------------------------</w:t>
      </w:r>
    </w:p>
    <w:p w14:paraId="64E793F5" w14:textId="77777777" w:rsidR="005C0AFC" w:rsidRPr="005D217A" w:rsidRDefault="005C0AFC" w:rsidP="005D217A"/>
    <w:p w14:paraId="6399AEDD" w14:textId="3054E976" w:rsidR="005C0AFC" w:rsidRPr="00341699" w:rsidRDefault="005C0AFC" w:rsidP="005D217A">
      <w:pPr>
        <w:rPr>
          <w:b/>
          <w:bCs/>
        </w:rPr>
      </w:pPr>
      <w:r w:rsidRPr="00341699">
        <w:rPr>
          <w:b/>
          <w:bCs/>
        </w:rPr>
        <w:t>WAT Mobilite şarj ağını genişletiyor</w:t>
      </w:r>
      <w:r w:rsidR="00341699" w:rsidRPr="00341699">
        <w:rPr>
          <w:b/>
          <w:bCs/>
        </w:rPr>
        <w:br/>
      </w:r>
      <w:r w:rsidRPr="00341699">
        <w:rPr>
          <w:b/>
          <w:bCs/>
        </w:rPr>
        <w:t>Koç Topluluğu bünyesinde faaliyet gösteren WAT Mobilite, 1000’inci şarj bağlantı noktasını (soket) Ataşehir Golf Kulübü’nde hizmete alarak; elektrikli araç kullanıcılarına hızlı, güvenilir ve erişilebilir bir şarj altyapısı sunmaya devam ediyor.</w:t>
      </w:r>
    </w:p>
    <w:p w14:paraId="21CA5922" w14:textId="77777777" w:rsidR="005C0AFC" w:rsidRPr="005D217A" w:rsidRDefault="005C0AFC" w:rsidP="005D217A"/>
    <w:p w14:paraId="483DA050" w14:textId="3A375FD4" w:rsidR="005C0AFC" w:rsidRDefault="005C0AFC" w:rsidP="005D217A">
      <w:r w:rsidRPr="005D217A">
        <w:t>Elektrikli araçlar için yenilikçi ve sürdürülebilir şarj çözümleri sunan, Koç Topluluğu bünyesinde faaliyet gösteren WAT Mobilite, şarj ağını genişleterek 1000’inci şarj bağlantı noktasını (soket) Ataşehir Golf Kulübü’nde hizmete aldı. Bu adım, şirketin büyüyen elektrikli araç ekosistemine sunduğu katkıyı gözler önüne sererken, firmanın büyüme ve yaygınlaşmaya verdiği önemi de bir kez daha ortaya koyuyor.</w:t>
      </w:r>
    </w:p>
    <w:p w14:paraId="7350D644" w14:textId="77777777" w:rsidR="00341699" w:rsidRPr="005D217A" w:rsidRDefault="00341699" w:rsidP="005D217A"/>
    <w:p w14:paraId="7F3BF8D9" w14:textId="77777777" w:rsidR="005C0AFC" w:rsidRPr="005D217A" w:rsidRDefault="005C0AFC" w:rsidP="005D217A">
      <w:r w:rsidRPr="005D217A">
        <w:t xml:space="preserve">Ataşehir Golf Kulübü’ne kurulan 2 adet 180 kW gücündeki şarj istasyonu, çevredeki elektrikli araç kullanıcılarına ve kulüp ziyaretçilerine hızlı ve güvenilir bir şarj deneyimi sunuyor. Böylece, elektrikli araç sahipleri için hem konforlu hem de erişilebilir bir şarj altyapısı oluşturulmuş olacak. </w:t>
      </w:r>
    </w:p>
    <w:p w14:paraId="3AC68A3A" w14:textId="77777777" w:rsidR="005C0AFC" w:rsidRPr="005D217A" w:rsidRDefault="005C0AFC" w:rsidP="005D217A"/>
    <w:p w14:paraId="6DB1B466" w14:textId="77777777" w:rsidR="005C0AFC" w:rsidRPr="00341699" w:rsidRDefault="005C0AFC" w:rsidP="005D217A">
      <w:pPr>
        <w:rPr>
          <w:b/>
          <w:bCs/>
        </w:rPr>
      </w:pPr>
      <w:r w:rsidRPr="00341699">
        <w:rPr>
          <w:b/>
          <w:bCs/>
        </w:rPr>
        <w:t>58 şehirde 400’den fazla lokasyonda hizmet sunuyor</w:t>
      </w:r>
    </w:p>
    <w:p w14:paraId="5562AB62" w14:textId="77777777" w:rsidR="005C0AFC" w:rsidRPr="005D217A" w:rsidRDefault="005C0AFC" w:rsidP="005D217A">
      <w:r w:rsidRPr="005D217A">
        <w:t xml:space="preserve">WAT Mobilite, şarj ağını genişleterek önemli bir kilometre taşına ulaştı ve elektrikli araç ekosistemine katkısını bir kez daha gözler önüne serdi. Bu adım, şirketin büyüme sürecindeki kararlılığını ve yenilikçi yaklaşımını pekiştiriyor. Gelecekte, şirket şarj ağını daha da genişletmeyi ve sürdürülebilir mobiliteyi desteklemeyi hedefliyor. </w:t>
      </w:r>
    </w:p>
    <w:p w14:paraId="4555B1E2" w14:textId="77777777" w:rsidR="005C0AFC" w:rsidRPr="005D217A" w:rsidRDefault="005C0AFC" w:rsidP="005D217A">
      <w:r w:rsidRPr="005D217A">
        <w:t xml:space="preserve">WAT Mobilite, 56 şehirde 400’den fazla lokasyonda hizmet sunarak, kullanıcıların daha geniş bir ağda hızlı ve güvenilir şarj deneyimi yaşamalarını sağlamayı amaçlıyor. Kullanıcılar, WAT Mobilite uygulamasını indirerek en yakın şarj istasyonunu kolayca bulabiliyor ve mobil ödeme seçenekleriyle hızlı bir şarj deneyimi yaşayabiliyorlar. </w:t>
      </w:r>
    </w:p>
    <w:p w14:paraId="0395F86E" w14:textId="77777777" w:rsidR="005C0AFC" w:rsidRPr="005D217A" w:rsidRDefault="005C0AFC" w:rsidP="005D217A"/>
    <w:p w14:paraId="2B6858D2" w14:textId="77777777" w:rsidR="005C0AFC" w:rsidRPr="00341699" w:rsidRDefault="005C0AFC" w:rsidP="005D217A">
      <w:pPr>
        <w:rPr>
          <w:b/>
          <w:bCs/>
        </w:rPr>
      </w:pPr>
      <w:r w:rsidRPr="00341699">
        <w:rPr>
          <w:b/>
          <w:bCs/>
        </w:rPr>
        <w:t>İnovasyon odaklı yolculuğunu sürdürüyor</w:t>
      </w:r>
    </w:p>
    <w:p w14:paraId="53D24A72" w14:textId="7F38D80C" w:rsidR="005C0AFC" w:rsidRPr="005D217A" w:rsidRDefault="005C0AFC" w:rsidP="005D217A">
      <w:r w:rsidRPr="005D217A">
        <w:t xml:space="preserve">Elektrikli araç kullanımının artış gösterdiği bu dönemde, WAT Mobilite olarak şarj ağlarını hızla genişleterek kullanıcıların ihtiyaçlarına en verimli çözümleri sunmayı hedeflediklerini belirten WAT Mobilite &amp; WAT Motor'un Genel Müdürü Alp Karahasanoğlu, “1000’inci şarj bağlantı noktamızı (soket), önemli bir konum olan Ataşehir Golf Kulübü’nde devreye almaktan büyük memnuniyet duyuyoruz. Bölge </w:t>
      </w:r>
      <w:r w:rsidRPr="005D217A">
        <w:lastRenderedPageBreak/>
        <w:t>sakinleri ve kulüp ziyaretçileri için elektrikli araç kullanımını daha pratik hale getirecek bu adım, WAT Mobilite’nin sürdürdüğü inovasyon odaklı yolculuğun bir parçasıdır” dedi.</w:t>
      </w:r>
    </w:p>
    <w:p w14:paraId="6B9E858B" w14:textId="457ECFD4" w:rsidR="005C0AFC" w:rsidRPr="005D217A" w:rsidRDefault="005C0AFC" w:rsidP="005D217A">
      <w:r w:rsidRPr="005D217A">
        <w:t>Elektrikli araçların kullanımının gün geçtikçe arttığını ve Ataşehir Golf Kulübü olarak sürdürülebilir ulaşım çözümlerine katkıda bulunmaktan memnuniyet duyduklarını belirten Ataşehir Golf Kulübü Genel Müdürü Cüneyt Sapmaz ise şunları söyledi: “WAT Mobilite’nin şarj altyapısı, kulübümüzün ziyaretçileri için büyük bir kolaylık sağlayacak ve bölgedeki elektrikli araç kullanıcılarının daha pratik ve hızlı bir şarj deneyimi yaşamalarını mümkün kılacaktır. Bu iş birliği, çevre dostu teknolojilerin yaygınlaşmasına ve sürdürülebilir mobiliteye katkı sağlamak adına önemli bir adım."</w:t>
      </w:r>
    </w:p>
    <w:p w14:paraId="29A3D22E" w14:textId="77777777" w:rsidR="005C0AFC" w:rsidRPr="005D217A" w:rsidRDefault="005C0AFC" w:rsidP="005D217A"/>
    <w:p w14:paraId="2FCA4ACE" w14:textId="35B6ACBE" w:rsidR="005C0AFC" w:rsidRPr="005D217A" w:rsidRDefault="005C0AFC" w:rsidP="005D217A">
      <w:r w:rsidRPr="005D217A">
        <w:t>------------------------------------------</w:t>
      </w:r>
    </w:p>
    <w:p w14:paraId="773917CD" w14:textId="77777777" w:rsidR="005C0AFC" w:rsidRPr="005D217A" w:rsidRDefault="005C0AFC" w:rsidP="005D217A"/>
    <w:p w14:paraId="2DA627FF" w14:textId="77777777" w:rsidR="005C0AFC" w:rsidRPr="00341699" w:rsidRDefault="005C0AFC" w:rsidP="005D217A">
      <w:pPr>
        <w:rPr>
          <w:b/>
          <w:bCs/>
          <w:u w:val="single"/>
        </w:rPr>
      </w:pPr>
      <w:r w:rsidRPr="00341699">
        <w:rPr>
          <w:b/>
          <w:bCs/>
          <w:u w:val="single"/>
        </w:rPr>
        <w:t>Öğrenciler O'nun için sahnedeydi</w:t>
      </w:r>
    </w:p>
    <w:p w14:paraId="136A83BB" w14:textId="42C55366" w:rsidR="005C0AFC" w:rsidRPr="00341699" w:rsidRDefault="005C0AFC" w:rsidP="005D217A">
      <w:pPr>
        <w:rPr>
          <w:b/>
          <w:bCs/>
        </w:rPr>
      </w:pPr>
      <w:r w:rsidRPr="00341699">
        <w:rPr>
          <w:b/>
          <w:bCs/>
        </w:rPr>
        <w:t>19. Sevgi Gönül Sanat Gecesi büyük bir coşkuyla gerçekleştirildi</w:t>
      </w:r>
    </w:p>
    <w:p w14:paraId="3370A5C9" w14:textId="77777777" w:rsidR="005C0AFC" w:rsidRPr="005D217A" w:rsidRDefault="005C0AFC" w:rsidP="005D217A"/>
    <w:p w14:paraId="43C9B60C" w14:textId="7FAA1B85" w:rsidR="005C0AFC" w:rsidRPr="00341699" w:rsidRDefault="005C0AFC" w:rsidP="005D217A">
      <w:pPr>
        <w:rPr>
          <w:b/>
          <w:bCs/>
        </w:rPr>
      </w:pPr>
      <w:r w:rsidRPr="00341699">
        <w:rPr>
          <w:b/>
          <w:bCs/>
        </w:rPr>
        <w:t>ÜLKEMİZİN KÜLTÜRÜNÜ GELECEK KUŞAKLARA TAŞIMA KONUSUNDAKİ GAYRETLERİYLE ARKASINDA DEĞERLİ İZLER BIRAKAN SEVGİ GÖNÜL, ADINA YAKIŞAN BİR ETKİNLİKLE, SEVGİ GÖNÜL SANAT GECESİ İLE ANILDI. BU YIL ON DOKUZUNCU KEZ DÜZENLENEN ETKİNLİK, KOÇ OKULU'NDA İZLEY</w:t>
      </w:r>
      <w:r w:rsidR="00341699" w:rsidRPr="00341699">
        <w:rPr>
          <w:b/>
          <w:bCs/>
        </w:rPr>
        <w:t>İ</w:t>
      </w:r>
      <w:r w:rsidRPr="00341699">
        <w:rPr>
          <w:b/>
          <w:bCs/>
        </w:rPr>
        <w:t>CİLERE UNUTULMAZ ANLAR YAŞATTI. 300’E YAKIN ÖĞRENCİNİN HEM SERGİDE HEM DE SAHNEDE YER ALDIĞI ETKİLEYİCİ GECEYE KATILIM VE İLGİ BU YIL DA YOĞUN OLDU.</w:t>
      </w:r>
    </w:p>
    <w:p w14:paraId="18BFA1D1" w14:textId="77777777" w:rsidR="005C0AFC" w:rsidRPr="005D217A" w:rsidRDefault="005C0AFC" w:rsidP="005D217A"/>
    <w:p w14:paraId="59D6F689" w14:textId="080961C4" w:rsidR="005C0AFC" w:rsidRPr="005D217A" w:rsidRDefault="005C0AFC" w:rsidP="005D217A">
      <w:r w:rsidRPr="005D217A">
        <w:t xml:space="preserve">İlki 27 Mart 2004’te, Sevgi Gönül’ün vefatının ilk yılında düzenlenen ve yaratıcılık ruhuna adanan Sevgi Gönül Sanat Gecesi, Koç Okulu’nda bu yıl yine coşkuyla gerçekleştirildi. Sevgi Gönül’ün sanatsever kişiliğini öğrencilerin çabasında yaşatarak geleneksel hale gelen bu özel etkinliğe Vehbi Koç Vakfı Genel Müdürü Oğuz Toprakoğlu, Koç Okulu Yönetim Kurulu Başkan Yardımcısı Zeynep Yazgan Akıalp, Koç Okulu Genel Müdürü Prof. Dr. Murat Günel, Koç Okulu yönetimi, çalışanları ve veliler katıldı.  Her yıl olduğu gibi yoğun bir ilgiyle gerçekleşen gecede öğrenciler başarılı performanslarıyla ayakta alkışlandı. </w:t>
      </w:r>
    </w:p>
    <w:p w14:paraId="26BCDC02" w14:textId="77777777" w:rsidR="005C0AFC" w:rsidRPr="005D217A" w:rsidRDefault="005C0AFC" w:rsidP="005D217A"/>
    <w:p w14:paraId="36510455" w14:textId="77777777" w:rsidR="005C0AFC" w:rsidRPr="00341699" w:rsidRDefault="005C0AFC" w:rsidP="005D217A">
      <w:pPr>
        <w:rPr>
          <w:b/>
          <w:bCs/>
        </w:rPr>
      </w:pPr>
      <w:r w:rsidRPr="00341699">
        <w:rPr>
          <w:b/>
          <w:bCs/>
        </w:rPr>
        <w:t xml:space="preserve">İzleyiciler sanatın ve kültürün birleştirici gücünü derinden hissetti </w:t>
      </w:r>
    </w:p>
    <w:p w14:paraId="5D1FEEEB" w14:textId="77777777" w:rsidR="005C0AFC" w:rsidRPr="005D217A" w:rsidRDefault="005C0AFC" w:rsidP="005D217A">
      <w:r w:rsidRPr="005D217A">
        <w:t>Yaklaşık 900 kişinin katılımıyla gerçekleşen 19. Sevgi Gönül Sanat Gecesi’nde hem Görsel Sanatlar Bölümü öğrencilerinin hazırladığı sergi hem de Performans Sanatları Bölümü öğrencilerinin sunduğu müzikli gösteri büyük beğeni topladı. Geceye damgasını vuran gösteri, Shakespeare müzikalinden ilham alınarak günümüz uyarlaması olarak sahnelendi. Lise orkestrası, yaylı çalgılar orkestrası, lise koro ve dans grubu ile ortaokul korosu sahnede unutulmaz bir performans sergiledi. Shakespeare'in soneleri, geçmişten günümüze uzanan unutulmaz şarkılarla yeniden hayat buldu. 300’e yakın öğrencinin hem sergide hem de sahnede yer aldığı bu etkileyici gece, 19 senedir olduğu gibi sanatın ve kültürün birleştirici gücünü izleyicilere derinden hissettirdi; sahne şovları ve ışık gösterileri ile unutulmaz anlar yaşattı. Tüm gece boyunca sahnelenen performanslar, Koç Okulu’nun sanat vizyonunu bir kez daha ortaya koyarken, etkinlik canlı olarak YouTube hesabından da yayımlanarak daha geniş bir izleyici kitlesine ulaştı.</w:t>
      </w:r>
    </w:p>
    <w:p w14:paraId="2D1D967F" w14:textId="77777777" w:rsidR="005C0AFC" w:rsidRPr="005D217A" w:rsidRDefault="005C0AFC" w:rsidP="005D217A"/>
    <w:p w14:paraId="520E9BDF" w14:textId="77777777" w:rsidR="00341699" w:rsidRDefault="00341699" w:rsidP="005D217A">
      <w:pPr>
        <w:rPr>
          <w:b/>
          <w:bCs/>
        </w:rPr>
      </w:pPr>
    </w:p>
    <w:p w14:paraId="353435C6" w14:textId="77777777" w:rsidR="00341699" w:rsidRDefault="00341699" w:rsidP="005D217A">
      <w:pPr>
        <w:rPr>
          <w:b/>
          <w:bCs/>
        </w:rPr>
      </w:pPr>
    </w:p>
    <w:p w14:paraId="632359E8" w14:textId="157E9C05" w:rsidR="005C0AFC" w:rsidRPr="00341699" w:rsidRDefault="005C0AFC" w:rsidP="005D217A">
      <w:pPr>
        <w:rPr>
          <w:b/>
          <w:bCs/>
        </w:rPr>
      </w:pPr>
      <w:r w:rsidRPr="00341699">
        <w:rPr>
          <w:b/>
          <w:bCs/>
        </w:rPr>
        <w:lastRenderedPageBreak/>
        <w:t>Sevgi Gönül’ün ektiği tohumlar sanatla geleceğe taşınıyor</w:t>
      </w:r>
    </w:p>
    <w:p w14:paraId="5E3CF5F7" w14:textId="77777777" w:rsidR="005C0AFC" w:rsidRPr="005D217A" w:rsidRDefault="005C0AFC" w:rsidP="005D217A">
      <w:r w:rsidRPr="005D217A">
        <w:t xml:space="preserve">19 yıldır Koç Okulu’nun kültür sanat etkinliği olarak düzenlenen Sevgi Gönül Sanat Gecesi’nin amacı sanatçı olmayı hedefleyen veya sanatla kendini anlamlandıran çocukları cesaretlendirmek. Bu özel etkinlik Türkiye’de sanat alanının gelişimi için çok değerli çalışmalara öncülük eden Sevgi Gönül’ü daima hatırlayıp onurlandırmayı ve onun ektiği tohumları geleceğe taşımayı amaçlıyor.  </w:t>
      </w:r>
    </w:p>
    <w:p w14:paraId="699B6905" w14:textId="77777777" w:rsidR="005C0AFC" w:rsidRPr="005D217A" w:rsidRDefault="005C0AFC" w:rsidP="005D217A"/>
    <w:p w14:paraId="601E0BB7" w14:textId="172963AD" w:rsidR="005C0AFC" w:rsidRPr="005D217A" w:rsidRDefault="005C0AFC" w:rsidP="005D217A">
      <w:r w:rsidRPr="005D217A">
        <w:t>---------------------------------</w:t>
      </w:r>
    </w:p>
    <w:p w14:paraId="4EBEF997" w14:textId="77777777" w:rsidR="005C0AFC" w:rsidRPr="005D217A" w:rsidRDefault="005C0AFC" w:rsidP="005D217A"/>
    <w:p w14:paraId="566B13EF" w14:textId="77777777" w:rsidR="005C0AFC" w:rsidRPr="00341699" w:rsidRDefault="005C0AFC" w:rsidP="005D217A">
      <w:pPr>
        <w:rPr>
          <w:b/>
          <w:bCs/>
        </w:rPr>
      </w:pPr>
      <w:r w:rsidRPr="00341699">
        <w:rPr>
          <w:b/>
          <w:bCs/>
        </w:rPr>
        <w:t xml:space="preserve">Geleceğin suyu için bugünden harekete geçmemiz gerekiyor! </w:t>
      </w:r>
    </w:p>
    <w:p w14:paraId="082002E8" w14:textId="44E36CE5" w:rsidR="005C0AFC" w:rsidRPr="00341699" w:rsidRDefault="005C0AFC" w:rsidP="005D217A">
      <w:pPr>
        <w:rPr>
          <w:b/>
          <w:bCs/>
        </w:rPr>
      </w:pPr>
      <w:r w:rsidRPr="00341699">
        <w:rPr>
          <w:b/>
          <w:bCs/>
        </w:rPr>
        <w:t xml:space="preserve">Sürdürülebilir bir gelecek için su kaynakları hayati önem taşıyor. 22 Nisan Dünya </w:t>
      </w:r>
      <w:r w:rsidR="00341699" w:rsidRPr="00341699">
        <w:rPr>
          <w:b/>
          <w:bCs/>
        </w:rPr>
        <w:t>Günü vesilesiyle</w:t>
      </w:r>
      <w:r w:rsidRPr="00341699">
        <w:rPr>
          <w:b/>
          <w:bCs/>
        </w:rPr>
        <w:t xml:space="preserve"> Koç Topluluğu’nun dünyadaki en önemli doğal kaynaklardan biri olan suyun etkin yönetimine yönelik adımlarına mercek tutuyoruz.</w:t>
      </w:r>
    </w:p>
    <w:p w14:paraId="5321D1E6" w14:textId="77777777" w:rsidR="005C0AFC" w:rsidRPr="005D217A" w:rsidRDefault="005C0AFC" w:rsidP="005D217A"/>
    <w:p w14:paraId="484C6ACE" w14:textId="7C13C101" w:rsidR="005C0AFC" w:rsidRPr="005D217A" w:rsidRDefault="005C0AFC" w:rsidP="005D217A">
      <w:r w:rsidRPr="005D217A">
        <w:t xml:space="preserve">İklim değişikliği nedeniyle suyla ilişkili artan riskler, toplumlar ve işletmeler için kritik bir konu haline gelmiş durumda. Dünyada 2,2 milyar insan temiz suya erişemiyor. Sürdürülebilir Kalkınma Amacı (SKA) 6, 2030 yılına kadar herkes için güvenli suya ve sanitasyona erişimi sağlamayı hedefleyerek, suyun yaşam için taşıdığı hayati önemi vurguluyor. SKA 6, yalnızca içme suyuna erişimi değil, aynı zamanda atık suyun güvenli şekilde yönetilmesini, su kaynaklarının korunmasını ve su ekosistemlerinin sürdürülebilir kullanımını da kapsıyor; tarım, enerji ve sanayi gibi sektörlerin sürdürülebilir şekilde faaliyet göstermesini sağlayacak su yönetimi çözümlerine odaklanıyor. Bu kapsamda etkili politikalar, yenilikçi teknolojiler ve uluslararası iş birlikleri, suyun adil, verimli ve sürdürülebilir kullanımında kritik rol oynuyor. Su ve doğal kaynakların verimli kullanılması, biyoçeşitliliğin korunması ve çevresel kirliliğin önlenmesi için şirketlerin operasyonel etkilerini sorumlu bir şekilde yönetmesi gerekiyor. </w:t>
      </w:r>
    </w:p>
    <w:p w14:paraId="36AA38BA" w14:textId="77777777" w:rsidR="005C0AFC" w:rsidRDefault="005C0AFC" w:rsidP="005D217A">
      <w:r w:rsidRPr="005D217A">
        <w:t>İklim değişikliği ile bağlantılı olarak artan su risklerini etkin bir şekilde yönetmek için geri dönüşüm ve geri kazanım yoluyla üretimde su verimliliğinin artırılması ve bütüncül bir yaklaşım önem taşıyor. Koç Topluluğu, su kullanımının ve atık suyun geri kazanılmasını, kaynak çeşitlendirmesi yoluyla su kaynakları üzerindeki stres seviyesinin düşürülmesini ve atık su kalitesinin artırılmasını hedefliyor. Gerçekleştirilen iş birlikleri ile küresel liderler arasında yer alan ve teknolojinin gücünden faydalanarak su kaynaklarının etkin kullanımını sağlayan Koç Topluluğu’nun su yönetimi uygulamaları, uluslararası platformlarda da başarı elde ediyor. Global Compact CEO Water Mandate destekçileri ve Dünya Ekonomik Forumu’nun Water Futures Topluluğu üyeleri arasında yer alan Koç Holding, dünyanın en büyük çevresel raporlama platformu olan Karbon Saydamlık Projesi (CDP) Su Güvenliği Programı’nda A- alarak liderlik statüsünü elde etti. Aynı programda Topluluk şirketlerinden Yapı Kredi A- notu ile liderlik kategorisinde yer alırken, Beko Global A listesine girdi.</w:t>
      </w:r>
    </w:p>
    <w:p w14:paraId="0D686960" w14:textId="77777777" w:rsidR="00341699" w:rsidRPr="005D217A" w:rsidRDefault="00341699" w:rsidP="005D217A"/>
    <w:p w14:paraId="3B4F13E2" w14:textId="77777777" w:rsidR="005C0AFC" w:rsidRPr="00341699" w:rsidRDefault="005C0AFC" w:rsidP="005D217A">
      <w:pPr>
        <w:rPr>
          <w:b/>
          <w:bCs/>
        </w:rPr>
      </w:pPr>
      <w:r w:rsidRPr="00341699">
        <w:rPr>
          <w:b/>
          <w:bCs/>
        </w:rPr>
        <w:t>Koç Topluluğu şirketlerinin su yönetimine ilişkin hedef ve uygulamaları</w:t>
      </w:r>
    </w:p>
    <w:p w14:paraId="63BA968C" w14:textId="66BE1851" w:rsidR="005C0AFC" w:rsidRDefault="005C0AFC" w:rsidP="005D217A">
      <w:r w:rsidRPr="00341699">
        <w:rPr>
          <w:b/>
          <w:bCs/>
        </w:rPr>
        <w:t>Beko:</w:t>
      </w:r>
      <w:r w:rsidRPr="005D217A">
        <w:t xml:space="preserve"> 2040’a kadar ürün başına su tüketimini 2024’e kıyasla %25 azaltmayı ve üretim tesislerinde su geri dönüşüm oranını %35’e çıkarmayı hedefleyen Beko, Bolu Pişirici Cihazlar İşletmesi’nde yeni devreye aldığı atık su arıtma tesisiyle yılda 163 bin m³ suyu geri kazanarak üretimde kullanmayı planlıyor. Su yönetiminde sürdürülebilir çözümler için paydaşları bir araya getiren Global Compact CEO Water Mandate ve su havzalarında olumlu etki yaratmayı amaçlayan Forward Faster destekçileri arasında yer alan Beko son </w:t>
      </w:r>
      <w:r w:rsidRPr="005D217A">
        <w:lastRenderedPageBreak/>
        <w:t xml:space="preserve">4 yılda su verimliliği, atıksu geri kazanımı ve yağmur suyu toplama projeleri </w:t>
      </w:r>
      <w:r w:rsidR="007324AE" w:rsidRPr="005D217A">
        <w:t>sayesinde 887</w:t>
      </w:r>
      <w:r w:rsidRPr="005D217A">
        <w:t xml:space="preserve"> bin m³ su tasarrufu sağladı. Teknoloji ve inovasyonun gücüyle düşük su tüketimi sağlayan ürünler geliştiren Beko’nun SaveWater teknolojisine sahip bulaşık makinelerinde Eco program ile yapılan bir yıkamada aynı enerji sınıfı ve kapasiteye sahip SaveWater teknolojisi bulunmayan Beko bulaşık makinelerinin Eco programlarındaki su tüketimine kıyasla 2,6 litre su tasarrufu sağlanabiliyor.</w:t>
      </w:r>
    </w:p>
    <w:p w14:paraId="1788D726" w14:textId="77777777" w:rsidR="007324AE" w:rsidRPr="005D217A" w:rsidRDefault="007324AE" w:rsidP="005D217A"/>
    <w:p w14:paraId="082E63B6" w14:textId="77777777" w:rsidR="005C0AFC" w:rsidRPr="005D217A" w:rsidRDefault="005C0AFC" w:rsidP="005D217A">
      <w:r w:rsidRPr="007324AE">
        <w:rPr>
          <w:b/>
          <w:bCs/>
        </w:rPr>
        <w:t xml:space="preserve">Entek: </w:t>
      </w:r>
      <w:r w:rsidRPr="005D217A">
        <w:t>Faaliyetlerini suyu verimli şekilde kullanarak ve etkin atık yönetimi çalışmaları yürüterek gerçekleştiren Entek, su yönetimi stratejilerini iklim değişikliği risk ve fırsat değerlendirmelerine uyumlu bir şekilde oluşturuyor; su çekim miktarını sürekli olarak azaltmak, geri dönüştürülmüş su kaynaklarının su çekimi içindeki payını artırmak ve daha fazla suyun yeniden kullanımını sağlamak temel hedefleri çerçevesinde çalışmalarını yürütüyor. Gri su kullanarak %94’ün üzerinde su geri kazanım oranına ulaşan şirket aynı zamanda yapay zekâ destekli Hidroloji projesiyle barajlardaki su akışı hacimlerini %90’a kadar doğru ve manuel yöntemlere kıyasla ~%96 hızlı tahmin ederek suyun daha verimli kullanılmasını sağlıyor.</w:t>
      </w:r>
    </w:p>
    <w:p w14:paraId="76B3F157" w14:textId="77777777" w:rsidR="005C0AFC" w:rsidRPr="005D217A" w:rsidRDefault="005C0AFC" w:rsidP="005D217A"/>
    <w:p w14:paraId="703E8798" w14:textId="77777777" w:rsidR="005C0AFC" w:rsidRPr="005D217A" w:rsidRDefault="005C0AFC" w:rsidP="005D217A">
      <w:r w:rsidRPr="007324AE">
        <w:rPr>
          <w:b/>
          <w:bCs/>
        </w:rPr>
        <w:t>Ford Otosan:</w:t>
      </w:r>
      <w:r w:rsidRPr="005D217A">
        <w:t xml:space="preserve"> Su kullanımının optimize edilmesi, su kaynaklarının korunması ve ekosistemin devamlılığına katkıda bulunmak için yenilikçi yaklaşımlar geliştirmeye öncelik veren Ford Otosan, su tüketiminin çevresel etkilerini düzenli olarak değerlendiriyor, su risklerini yönetiyor ve tüm süreçlerinde verimliliği artırmayı hedefliyor.  Şirket Gölcük, Yeniköy ve Eskişehir fabrikalarında geri kazanım projeleriyle araç başına temiz su kullanımını 2030’a kadar %40 azaltmayı planlıyor. </w:t>
      </w:r>
    </w:p>
    <w:p w14:paraId="29E4CF20" w14:textId="77777777" w:rsidR="005C0AFC" w:rsidRPr="005D217A" w:rsidRDefault="005C0AFC" w:rsidP="005D217A"/>
    <w:p w14:paraId="49EAD0AC" w14:textId="77777777" w:rsidR="005C0AFC" w:rsidRPr="005D217A" w:rsidRDefault="005C0AFC" w:rsidP="005D217A">
      <w:r w:rsidRPr="007324AE">
        <w:rPr>
          <w:b/>
          <w:bCs/>
        </w:rPr>
        <w:t>Otokar:</w:t>
      </w:r>
      <w:r w:rsidRPr="005D217A">
        <w:t xml:space="preserve"> Su kaynaklarını etkin kullanmak için projeler geliştiren Otokar, 2024 yılında üretim tesisinde yaptığı yatırımla su geri kazanım sistemini devreye aldı. Şirket yağmur suyu toplama sistemiyle yağmur hasadı yaparken, kataforez tesisinin De İyonize (Safsu) proses sularını geri kazanarak su döngüselliğini sağlıyor. </w:t>
      </w:r>
    </w:p>
    <w:p w14:paraId="50542C5A" w14:textId="77777777" w:rsidR="005C0AFC" w:rsidRPr="005D217A" w:rsidRDefault="005C0AFC" w:rsidP="005D217A"/>
    <w:p w14:paraId="483658AE" w14:textId="77777777" w:rsidR="005C0AFC" w:rsidRDefault="005C0AFC" w:rsidP="005D217A">
      <w:r w:rsidRPr="007324AE">
        <w:rPr>
          <w:b/>
          <w:bCs/>
        </w:rPr>
        <w:t>Tüpraş:</w:t>
      </w:r>
      <w:r w:rsidRPr="005D217A">
        <w:t xml:space="preserve"> Geleceğin enerjisini üretirken yenilikçi ve dijital teknolojilerle su tasarrufuna ve geri kazanımına odaklanmayı sürdüren Tüpraş doğal kaynakların korunması ve en verimli şekilde kullanılması, geri dönüşümün artırılması, atık suların yeniden kullanılması ve biyoçeşitliliğin korunması odağıyla çalışmalarına devam ediyor. Şirket, 2024 yılında toplam su çekiminin %73’ü oranında gri suyu geri kazandı. Tüpraş, Avrupa Su Ekosistemi'nin güçlenmesi amacıyla yeni teknolojileri destekleyen Water Europe’a katılan ilk Türk sanayi şirketi.</w:t>
      </w:r>
    </w:p>
    <w:p w14:paraId="17600B47" w14:textId="77777777" w:rsidR="007324AE" w:rsidRPr="005D217A" w:rsidRDefault="007324AE" w:rsidP="005D217A"/>
    <w:p w14:paraId="67F4D8D6" w14:textId="77777777" w:rsidR="005C0AFC" w:rsidRPr="005D217A" w:rsidRDefault="005C0AFC" w:rsidP="005D217A">
      <w:r w:rsidRPr="007324AE">
        <w:rPr>
          <w:b/>
          <w:bCs/>
        </w:rPr>
        <w:t>TürkTraktör:</w:t>
      </w:r>
      <w:r w:rsidRPr="005D217A">
        <w:t xml:space="preserve"> Traktör ve tarım ekipmanları üretiminde lider olan Koç Topluluğu şirketi TürkTraktör, çiftçilerin yarattıkları değeri artırmalarına destek olmak için tarımın dijitalleşmesini en önemli gelişim alanlarından biri olarak görüyor. Şirket tarafından 2019 yılında geliştirilen Tarlam Cepte mobil uygulamasının şu anda 175.000’in üzerinde kullanıcısı bulunuyor. Tarlam Cepte, çiftçilere tarla konumlarına özel hava durumu bilgisi sunarak, uydudan alınan görüntülerle yapay zekâ ve makine öğrenmesini birleştirip dijital karar desteği sağlıyor. Tarlam Cepte’nin Bitki Nem Haritası ve Sulama Önerileri, su stresini analiz ederek çiftçilere akıllı sulama imkânı sunuyor, su tasarrufu ve sürdürülebilir tarımı destekliyor.</w:t>
      </w:r>
    </w:p>
    <w:p w14:paraId="372F6A7A" w14:textId="77777777" w:rsidR="005C0AFC" w:rsidRPr="005D217A" w:rsidRDefault="005C0AFC" w:rsidP="005D217A"/>
    <w:p w14:paraId="311490E7" w14:textId="77777777" w:rsidR="005C0AFC" w:rsidRPr="005D217A" w:rsidRDefault="005C0AFC" w:rsidP="005D217A">
      <w:r w:rsidRPr="007324AE">
        <w:rPr>
          <w:b/>
          <w:bCs/>
        </w:rPr>
        <w:lastRenderedPageBreak/>
        <w:t>Yapı Kredi:</w:t>
      </w:r>
      <w:r w:rsidRPr="005D217A">
        <w:t xml:space="preserve"> Bankacılık Üssü, Darıca Arşiv ve Yeniköy Koru tesislerinde kurduğu yağmur suyu toplama sistemleriyle 2024 yılında yağmur suyu geri kazanım kapasitesini 2022 yılına kıyasla %51 artırdı.</w:t>
      </w:r>
    </w:p>
    <w:p w14:paraId="7D07CBCD" w14:textId="77777777" w:rsidR="005C0AFC" w:rsidRPr="005D217A" w:rsidRDefault="005C0AFC" w:rsidP="005D217A"/>
    <w:p w14:paraId="2D51D8AF" w14:textId="2F22682B" w:rsidR="005C0AFC" w:rsidRPr="005D217A" w:rsidRDefault="005C0AFC" w:rsidP="005D217A">
      <w:r w:rsidRPr="007324AE">
        <w:rPr>
          <w:b/>
          <w:bCs/>
        </w:rPr>
        <w:t>Yapı Kredi Leasing:</w:t>
      </w:r>
      <w:r w:rsidRPr="005D217A">
        <w:t xml:space="preserve"> Leasing sektörü içerisinde sürdürülebilirlik alanında önemli projelere imza atan Yapı Kredi Leasing, dünyada suyun korunması için finansman sağlayan öncü şirketler arasında yer alıyor. Bu kapsamda Yapı Kredi Leasing, International Finance Corporation’dan (IFC) enerji verimliliği ve suyun korunmasının finansmanı olmak üzere üç yıl vadeli, toplam 120 milyon dolarlık kredi temin etti ve dünyada suyun korunması için bu finansmanı sağlayan öncü şirketlerden oldu.</w:t>
      </w:r>
    </w:p>
    <w:p w14:paraId="2663DC13" w14:textId="77777777" w:rsidR="00150F48" w:rsidRDefault="00150F48" w:rsidP="005D217A"/>
    <w:p w14:paraId="626216F5" w14:textId="6FE30BAF" w:rsidR="007324AE" w:rsidRPr="007324AE" w:rsidRDefault="007324AE" w:rsidP="005D217A">
      <w:pPr>
        <w:rPr>
          <w:b/>
          <w:bCs/>
        </w:rPr>
      </w:pPr>
      <w:r w:rsidRPr="007324AE">
        <w:rPr>
          <w:b/>
          <w:bCs/>
        </w:rPr>
        <w:t>KOÇ TOPLULUĞU SU YÖNETİMİ STRATEJİSİ</w:t>
      </w:r>
    </w:p>
    <w:p w14:paraId="756D8AAA" w14:textId="77777777" w:rsidR="00150F48" w:rsidRPr="005D217A" w:rsidRDefault="00150F48" w:rsidP="005D217A">
      <w:r w:rsidRPr="005D217A">
        <w:t xml:space="preserve">Su Liderliği Yaklaşımı’nı benimseyen, bu doğrultuda operasyonlarında tatlı su kaynaklarına alternatif çözümleri önceliklendirirken teknoloji ve inovasyonun gücüyle faaliyet gösterdiği havzaların sürdürülebilirliğine yönelik uygulamaları yaygınlaştıran Koç Topluluğu’nun su yönetimi stratejisinin temel unsurları şu şekilde: </w:t>
      </w:r>
    </w:p>
    <w:p w14:paraId="066D98BE" w14:textId="77777777" w:rsidR="00150F48" w:rsidRPr="005D217A" w:rsidRDefault="00150F48" w:rsidP="005D217A"/>
    <w:p w14:paraId="3589639A" w14:textId="77777777" w:rsidR="00150F48" w:rsidRPr="007324AE" w:rsidRDefault="00150F48" w:rsidP="005D217A">
      <w:pPr>
        <w:rPr>
          <w:b/>
          <w:bCs/>
        </w:rPr>
      </w:pPr>
      <w:r w:rsidRPr="007324AE">
        <w:rPr>
          <w:b/>
          <w:bCs/>
        </w:rPr>
        <w:t xml:space="preserve">Su riski değerlendirmelerinin yapılması: </w:t>
      </w:r>
    </w:p>
    <w:p w14:paraId="72BED5B9" w14:textId="77777777" w:rsidR="00150F48" w:rsidRPr="005D217A" w:rsidRDefault="00150F48" w:rsidP="005D217A">
      <w:r w:rsidRPr="005D217A">
        <w:t xml:space="preserve">Koç Topluluğu olarak havza risklerini senaryo bazlı bir yaklaşımla düzenli olarak değerlendiriyor, operasyonlarımız genelinde su stresinin yüksek olduğu alanları tespit ediyor ve maruz kalınan fiziksel riskleri raporluyoruz. </w:t>
      </w:r>
    </w:p>
    <w:p w14:paraId="1E19FEB0" w14:textId="77777777" w:rsidR="00150F48" w:rsidRPr="005D217A" w:rsidRDefault="00150F48" w:rsidP="005D217A"/>
    <w:p w14:paraId="664C6FBD" w14:textId="77777777" w:rsidR="00150F48" w:rsidRPr="007324AE" w:rsidRDefault="00150F48" w:rsidP="005D217A">
      <w:pPr>
        <w:rPr>
          <w:b/>
          <w:bCs/>
        </w:rPr>
      </w:pPr>
      <w:r w:rsidRPr="007324AE">
        <w:rPr>
          <w:b/>
          <w:bCs/>
        </w:rPr>
        <w:t xml:space="preserve">Su kaynaklarını verimli kullanmak için hedeflerin belirlenmesi, su verimliliğinin iyileştirilmesi, suyun yeniden kullanımı ve geri dönüşümü: </w:t>
      </w:r>
    </w:p>
    <w:p w14:paraId="1D67A2A5" w14:textId="77777777" w:rsidR="00150F48" w:rsidRPr="005D217A" w:rsidRDefault="00150F48" w:rsidP="005D217A">
      <w:r w:rsidRPr="005D217A">
        <w:t>Su tüketimini azaltmaya yönelik hedefler belirliyor, operasyonlarımızda su verimliliğimizi iyileştiriyor, tatlı suya alternatif su kaynaklarını değerlendirerek su geri dönüşüm uygulamalarını yaygınlaştırıyoruz.</w:t>
      </w:r>
    </w:p>
    <w:p w14:paraId="2BD74685" w14:textId="77777777" w:rsidR="00150F48" w:rsidRPr="005D217A" w:rsidRDefault="00150F48" w:rsidP="005D217A"/>
    <w:p w14:paraId="7CB92717" w14:textId="77777777" w:rsidR="00150F48" w:rsidRPr="007324AE" w:rsidRDefault="00150F48" w:rsidP="005D217A">
      <w:pPr>
        <w:rPr>
          <w:b/>
          <w:bCs/>
        </w:rPr>
      </w:pPr>
      <w:r w:rsidRPr="007324AE">
        <w:rPr>
          <w:b/>
          <w:bCs/>
        </w:rPr>
        <w:t xml:space="preserve">Teknolojinin gücünden faydalanılması: </w:t>
      </w:r>
    </w:p>
    <w:p w14:paraId="661DA832" w14:textId="77777777" w:rsidR="00150F48" w:rsidRPr="005D217A" w:rsidRDefault="00150F48" w:rsidP="005D217A">
      <w:r w:rsidRPr="005D217A">
        <w:t>Su kaynaklarının daha etkin yönetimi için teknolojiye yatırım yapıyor, yapay zekâ ve makine öğrenimi gibi dijital teknolojilerden faydalanarak su kaynaklarını daha verimli yönetiyoruz. İnovasyonun gücüyle, düşük su tüketimi sağlayan inovatif ürünler geliştiriyoruz.</w:t>
      </w:r>
    </w:p>
    <w:p w14:paraId="1ACA7656" w14:textId="77777777" w:rsidR="00150F48" w:rsidRPr="005D217A" w:rsidRDefault="00150F48" w:rsidP="005D217A"/>
    <w:p w14:paraId="642A717E" w14:textId="77777777" w:rsidR="00150F48" w:rsidRPr="007324AE" w:rsidRDefault="00150F48" w:rsidP="005D217A">
      <w:pPr>
        <w:rPr>
          <w:b/>
          <w:bCs/>
        </w:rPr>
      </w:pPr>
      <w:r w:rsidRPr="007324AE">
        <w:rPr>
          <w:b/>
          <w:bCs/>
        </w:rPr>
        <w:t xml:space="preserve">Paydaşlarla etkileşim ve iş birlikleri: </w:t>
      </w:r>
    </w:p>
    <w:p w14:paraId="43371210" w14:textId="4B50EE14" w:rsidR="00150F48" w:rsidRPr="005D217A" w:rsidRDefault="00150F48" w:rsidP="005D217A">
      <w:r w:rsidRPr="005D217A">
        <w:t>Yerel topluluklar, düzenleyici otoriteler ve STK'ların da aralarında olduğu paydaşlarla kurulan etkileşimlerle, su yönetimi konusunda çözüm üreten ekosistem paydaşlarını destekliyoruz.</w:t>
      </w:r>
    </w:p>
    <w:p w14:paraId="2281DE37" w14:textId="77777777" w:rsidR="00150F48" w:rsidRPr="005D217A" w:rsidRDefault="00150F48" w:rsidP="005D217A"/>
    <w:p w14:paraId="7EEFEE61" w14:textId="77777777" w:rsidR="00150F48" w:rsidRPr="005D217A" w:rsidRDefault="00150F48" w:rsidP="005D217A"/>
    <w:p w14:paraId="66EBC20F" w14:textId="42C05B56" w:rsidR="00150F48" w:rsidRPr="005D217A" w:rsidRDefault="00150F48" w:rsidP="005D217A">
      <w:r w:rsidRPr="005D217A">
        <w:t>------------------------------------------------</w:t>
      </w:r>
    </w:p>
    <w:p w14:paraId="193D75D1" w14:textId="77777777" w:rsidR="00150F48" w:rsidRPr="005D217A" w:rsidRDefault="00150F48" w:rsidP="005D217A"/>
    <w:p w14:paraId="01D57F19" w14:textId="77777777" w:rsidR="00150F48" w:rsidRDefault="00150F48" w:rsidP="005D217A"/>
    <w:p w14:paraId="611486BA" w14:textId="77777777" w:rsidR="007324AE" w:rsidRDefault="007324AE" w:rsidP="005D217A"/>
    <w:p w14:paraId="63653F65" w14:textId="77777777" w:rsidR="007324AE" w:rsidRDefault="007324AE" w:rsidP="005D217A"/>
    <w:p w14:paraId="686462AD" w14:textId="77777777" w:rsidR="007324AE" w:rsidRDefault="007324AE" w:rsidP="005D217A"/>
    <w:p w14:paraId="6FD3D7AB" w14:textId="77777777" w:rsidR="007324AE" w:rsidRPr="005D217A" w:rsidRDefault="007324AE" w:rsidP="005D217A"/>
    <w:p w14:paraId="24700E96" w14:textId="77777777" w:rsidR="00150F48" w:rsidRPr="007324AE" w:rsidRDefault="00150F48" w:rsidP="005D217A">
      <w:pPr>
        <w:rPr>
          <w:b/>
          <w:bCs/>
        </w:rPr>
      </w:pPr>
      <w:r w:rsidRPr="007324AE">
        <w:rPr>
          <w:b/>
          <w:bCs/>
        </w:rPr>
        <w:lastRenderedPageBreak/>
        <w:t>Türkiye’nin enfeksiyon hastalıkları haritası çıkarıldı</w:t>
      </w:r>
    </w:p>
    <w:p w14:paraId="2AD1D052" w14:textId="77777777" w:rsidR="00150F48" w:rsidRPr="007324AE" w:rsidRDefault="00150F48" w:rsidP="005D217A">
      <w:pPr>
        <w:rPr>
          <w:b/>
          <w:bCs/>
        </w:rPr>
      </w:pPr>
      <w:r w:rsidRPr="007324AE">
        <w:rPr>
          <w:b/>
          <w:bCs/>
        </w:rPr>
        <w:t xml:space="preserve">Koç Üniversitesi İş Bankası Enfeksiyon Hastalıkları Araştırma Merkezi (KUISCID) öncülüğünde, Türkiye'nin dört bir yanından 100 uzman bilim insanı, ülkemizdeki enfeksiyon hastalıklarının mevcut durumunu belirlemek ve yeni hipotezler ile hedefler oluşturmak amacıyla Türkiye Enfeksiyon Hastalıkları Raporu'nu hazırladı. </w:t>
      </w:r>
    </w:p>
    <w:p w14:paraId="36F5C1C6" w14:textId="77777777" w:rsidR="00150F48" w:rsidRPr="005D217A" w:rsidRDefault="00150F48" w:rsidP="005D217A"/>
    <w:p w14:paraId="5EE56664" w14:textId="2D05B614" w:rsidR="00150F48" w:rsidRPr="005D217A" w:rsidRDefault="00150F48" w:rsidP="005D217A">
      <w:r w:rsidRPr="005D217A">
        <w:t>Koç Üniversitesi İş Bankası Enfeksiyon Hastalıkları Merkezi (KUISCID) tarafından ülkemizin enfeksiyon hastalıklarındaki durumunu ortaya koymak, alandaki sorunlara yerel olarak üretilmiş bilgiler ışığında çözüm üretilmesini sağlamak üzere Kasım 2023’te başlatılan Türkiye Enfeksiyon Hastalıkları Raporu çalışmasının ilk sonuçları ortaya çıktı. Ülke genelinde 100 uzman bilim insanının katkılarıyla hazırlanan raporda solunum yolu enfeksiyonları, gastrointestinal hastalıklar, tüberküloz, HIV enfeksiyonu, üriner enfeksiyonlar, kene ile bulaşan hastalıklar, sağlık bakımı ve bağışıklama alanındaki araştırmaların sonuçlarına yer verildi. Raporun çıktıları ise şu şekilde:</w:t>
      </w:r>
    </w:p>
    <w:p w14:paraId="2195F0FB" w14:textId="77777777" w:rsidR="00150F48" w:rsidRPr="005D217A" w:rsidRDefault="00150F48" w:rsidP="005D217A"/>
    <w:p w14:paraId="104AA12E" w14:textId="77777777" w:rsidR="00150F48" w:rsidRPr="007324AE" w:rsidRDefault="00150F48" w:rsidP="005D217A">
      <w:pPr>
        <w:rPr>
          <w:b/>
          <w:bCs/>
        </w:rPr>
      </w:pPr>
      <w:r w:rsidRPr="007324AE">
        <w:rPr>
          <w:b/>
          <w:bCs/>
        </w:rPr>
        <w:t>Solunum yolu enfeksiyonları: Virüs bakteri ayrımının yapılamaması, antibiyotik direncinin artması ve tanıda gecikme en önemli sorunlar</w:t>
      </w:r>
    </w:p>
    <w:p w14:paraId="5FC6DB1D" w14:textId="4F26F9F4" w:rsidR="00150F48" w:rsidRDefault="00150F48" w:rsidP="005D217A">
      <w:r w:rsidRPr="005D217A">
        <w:t>Sağlık merkezlerine en çok başvuru nedenleri arasında yer alan ve halk sağlığı için ciddi bir tehdit oluşturan solunum yolu enfeksiyonlarında en önemli sorunlar, virüs bakteri ayrımının yapılamaması, antibiyotik direncinin hızla artması ve tanıda gecikme olarak dikkat çekiyor. Antibiyotik kullanımında OECD ülkeleri arasında en ön sıralarda yer alan ülkemizde reçetelenen ilaçların yaklaşık üçte birini antibiyotikler oluşturuyor. Bu durum, zatürre, ishalli hastalıklar ve idrar yolu enfeksiyonları gibi enfeksiyonlarda kullanılan antibiyotiklerin etkisini azaltarak tedavi süreçlerini zorlaştırıyor ve ölüm riskini artırıyor. Özellikle pnömokoklarda penisilin direncinin son yıllarda artması, durumu daha da kritik hale getiriyor. Viral enfeksiyonlarda gereksiz antibiyotik kullanımının oldukça yaygın olması hem antibiyotik direncini artırıyor hem de hastaları gereksiz ilaçların yan etkilerine maruz bırakıyor. Hızlı ve doğru tanı yöntemlerinin eksikliği sorunu derinleştirirken, Türkiye'de solunum yolu enfeksiyonlarına dair kapsamlı ve güncel veri eksikliği, etkili mücadele stratejileri geliştirilmesini engelliyor. Solunum yolu virüslerinin yakından izlenmesi sayesinde viral etkenlerin dağılımı takip edilebiliyor olsa da özellikle atipik pnömoni etkenleri ve antibiyotik direnci konusunda daha fazla araştırmaya ihtiyaç duyuluyor. Virüslerin ve bakterilerin genetik materyalini tespit ederek hızlı ve kesin sonuçlar veren moleküler tanı yöntemlerinin (PCR vb.) kullanımı, yüksek maliyetleri nedeniyle kısıtlı kalıyor. KUISCID, ulusal klinik algoritmaların oluşturulması üzerine çalışmalarını sürdürüyor.</w:t>
      </w:r>
    </w:p>
    <w:p w14:paraId="027437EC" w14:textId="77777777" w:rsidR="007324AE" w:rsidRPr="005D217A" w:rsidRDefault="007324AE" w:rsidP="005D217A"/>
    <w:p w14:paraId="6AD0BEE6" w14:textId="77777777" w:rsidR="00150F48" w:rsidRPr="005D217A" w:rsidRDefault="00150F48" w:rsidP="005D217A">
      <w:r w:rsidRPr="005D217A">
        <w:t xml:space="preserve">Türkiye, solunum yolu enfeksiyonlarının hızlı ve doğru tanısı için yerli moleküler tanı kitleri geliştirilmesi, dışa bağımlılığı azaltması, maliyetleri düşürmesi ve salgınlara karşı daha hazırlıklı olunmasını sağlaması nedeniyle önem taşıyor. Sorunların boyutunun ve eğilimlerin anlaşılması için solunum yolu enfeksiyonlarına dair ulusal bir veri tabanı oluşturulması ve düzenli araştırmalar yapılması gerekiyor. Halkın solunum yolu enfeksiyonları, antibiyotik direnci ve doğru tanı yöntemleri hakkında bilinçlendirilmesi sayesinde gereksiz antibiyotik kullanımının azalması, hastaların antibiyotik beklentisinin düşürülmesi ve erken tanıya yönlendirilmesi öngörülüyor. KUISCID, hekimlerin ve halkın eğitiminde sağlık otoritesi ve mesleki örgütlerin yanında etkin bir rol almayı hedefliyor. Sağlık çalışanlarının viral etkenlere yönelik tanı testlerinin ve bu test sonuçlarının </w:t>
      </w:r>
      <w:r w:rsidRPr="005D217A">
        <w:lastRenderedPageBreak/>
        <w:t>yorumlanmasının, ülkemizde erişilebilir antivirallerin hangileri olduğu, moleküler tanı yöntemleri ve güncel tedavi yaklaşımları konularında düzenli olarak eğitilmesinin ve bilgilerinin güncellenmesinin tanı ve tedavi süreçlerinin iyileştirilmesine katkı sağlayacağı düşünülüyor.</w:t>
      </w:r>
    </w:p>
    <w:p w14:paraId="653875D0" w14:textId="77777777" w:rsidR="00150F48" w:rsidRPr="005D217A" w:rsidRDefault="00150F48" w:rsidP="005D217A"/>
    <w:p w14:paraId="420C9AEF" w14:textId="77777777" w:rsidR="00150F48" w:rsidRPr="005D217A" w:rsidRDefault="00150F48" w:rsidP="005D217A">
      <w:r w:rsidRPr="007324AE">
        <w:rPr>
          <w:b/>
          <w:bCs/>
        </w:rPr>
        <w:t>Gastrointestinal hastalıklar:</w:t>
      </w:r>
      <w:r w:rsidRPr="005D217A">
        <w:t xml:space="preserve"> Ulusal veri bir araya getirilerek büyük resim oluşturuldu</w:t>
      </w:r>
    </w:p>
    <w:p w14:paraId="78A08BA7" w14:textId="77777777" w:rsidR="00150F48" w:rsidRPr="005D217A" w:rsidRDefault="00150F48" w:rsidP="005D217A">
      <w:r w:rsidRPr="005D217A">
        <w:t>İshalle seyreden gastrointestinal hastalıkların erken tanınması uygun tedavi için önem taşıyor. Bu alanda etkenlerin sıklıklarının saptanması ve klinik algoritma geliştirilmesi gerekiyor. Tifo dışı salmonella enfeksiyonlarının tedavisinde kullanılan siprofloksasine karşı direnç oranının %60 civarında olması gibi bilgiler, etkili antibiyotik önerilebilmesi için büyük önem kazanıyor. Moleküler testler sayesinde kampilobakter enfeksiyonlarının yaygın olduğu öğrenildi.  Bu alandaki ulusal verinin bir araya getirilmesiyle büyük resim oluşturuldu. Bu bilgilerden hareketle klinik yaklaşımlar belirlenecek.</w:t>
      </w:r>
    </w:p>
    <w:p w14:paraId="421A74C9" w14:textId="77777777" w:rsidR="00150F48" w:rsidRPr="005D217A" w:rsidRDefault="00150F48" w:rsidP="005D217A"/>
    <w:p w14:paraId="0BFF2B40" w14:textId="77777777" w:rsidR="00150F48" w:rsidRPr="007324AE" w:rsidRDefault="00150F48" w:rsidP="005D217A">
      <w:pPr>
        <w:rPr>
          <w:b/>
          <w:bCs/>
        </w:rPr>
      </w:pPr>
      <w:r w:rsidRPr="007324AE">
        <w:rPr>
          <w:b/>
          <w:bCs/>
        </w:rPr>
        <w:t>Tüberküloz: Teşhis için tanısal süreçlerin iyileştirilmesi gerekiyor</w:t>
      </w:r>
    </w:p>
    <w:p w14:paraId="572ADCC3" w14:textId="3F920ED5" w:rsidR="00150F48" w:rsidRPr="005D217A" w:rsidRDefault="00150F48" w:rsidP="005D217A">
      <w:r w:rsidRPr="005D217A">
        <w:t>Ülkemizde tüberküloz insindansı azalıyor. Bu oran son olarak 100 bin kişide 11,5 olarak bildirilmiş olsa da tüberküloz tanısında geliştirilmesi gereken alanlar bulunuyor. Daha doğru ve zamanında tüberküloz teşhisi için hızlı moleküler testlerin kullanımını artırmak ve laboratuvar kapasitesini güçlendirmek gibi tanısal süreçlerin iyileştirilmesi gerekiyor. Göçmenler için hedefe yönelik politikaların uygulanması, kapsamlı tarama ve izleme programlarının başlatılması ve temaslılar için profilaksi tedavisinin iyileştirilmesinin, bu popülasyonda artan tüberküloz yükünün kontrol altına alınmasına yardımcı olacağı öngörülüyor. Ayrıca, sağlık çalışanlarının bilgi düzeyini artıracak sürekli eğitim programlarının uygulanması ve toplum farkındalığının artırılması ile erken tanı ve tedaviye uyumun güçlendirilmesi mümkün görünüyor.</w:t>
      </w:r>
    </w:p>
    <w:p w14:paraId="22640C9E" w14:textId="77777777" w:rsidR="00150F48" w:rsidRPr="005D217A" w:rsidRDefault="00150F48" w:rsidP="005D217A"/>
    <w:p w14:paraId="7344D2D3" w14:textId="77777777" w:rsidR="00150F48" w:rsidRPr="007324AE" w:rsidRDefault="00150F48" w:rsidP="005D217A">
      <w:pPr>
        <w:rPr>
          <w:b/>
          <w:bCs/>
        </w:rPr>
      </w:pPr>
      <w:r w:rsidRPr="007324AE">
        <w:rPr>
          <w:b/>
          <w:bCs/>
        </w:rPr>
        <w:t>HIV enfeksiyonu: En zayıf halka tanı hizmetleri</w:t>
      </w:r>
    </w:p>
    <w:p w14:paraId="3258E928" w14:textId="77777777" w:rsidR="00150F48" w:rsidRPr="005D217A" w:rsidRDefault="00150F48" w:rsidP="005D217A">
      <w:r w:rsidRPr="005D217A">
        <w:t>Türkiye’de bugüne kadar 45 bin kişi HIV enfeksiyonu tanısı aldı. Genel olarak bakıldığında yüksek bir sayı olmasa da diğer ülkelerde azalma eğilimi varken Türkiye’de artış görülmesi kaygı yaratıyor. HIV tanı ve tedavi süreci değerlendirildiğinde ülkemizde en zayıf halkanın tanı hizmetleri olduğu görülüyor. Toplumumuzda cinsel sağlık ve cinsel yolla bulaşan hastalıklara dair bilginin az olması, HIV ile ilgili bilgi aktarımının eğitim müfredatına dahil edilememesi, genç nüfusun yüksekliği, madde kullanımı son yıllarda artışın nedenleri olarak düşünülüyor.</w:t>
      </w:r>
    </w:p>
    <w:p w14:paraId="17F56ACA" w14:textId="77777777" w:rsidR="00150F48" w:rsidRPr="005D217A" w:rsidRDefault="00150F48" w:rsidP="005D217A"/>
    <w:p w14:paraId="3D0E9742" w14:textId="77777777" w:rsidR="00150F48" w:rsidRPr="007324AE" w:rsidRDefault="00150F48" w:rsidP="005D217A">
      <w:pPr>
        <w:rPr>
          <w:b/>
          <w:bCs/>
        </w:rPr>
      </w:pPr>
      <w:r w:rsidRPr="007324AE">
        <w:rPr>
          <w:b/>
          <w:bCs/>
        </w:rPr>
        <w:t>Üriner enfeksiyonlar: Bir milyon kültür sonucu değerlendirilerek rehber hazırlığı başladı</w:t>
      </w:r>
    </w:p>
    <w:p w14:paraId="73CD8A94" w14:textId="77777777" w:rsidR="00150F48" w:rsidRDefault="00150F48" w:rsidP="005D217A">
      <w:r w:rsidRPr="005D217A">
        <w:t>Türkiye’de üriner enfeksiyonlarının klinik takibi, özel hasta gruplarında enfeksiyonların izlemi ve antibiyotik direncinin izlenmesi konusunda ciddi bir veri eksikliği olduğu görülüyor. Sık kullanılan antibiyotiklere %50’nin üzerinde direnç gelişmiş durumda. Tedavide, en sık kullanılan antibiyotiklerin bölgesel direnç oranlarında farklılıklar nedeniyle ulusal tedavi algoritmalarının yanı sıra bölgesel tedavi algoritmalarının da düşünülmesi gerekiyor. Çalışmalarda ülke bazında bir milyon kültür sonucu değerlendirildi ve önemli ipuçları elde edilerek rehber hazırlığı başladı.</w:t>
      </w:r>
    </w:p>
    <w:p w14:paraId="506E9273" w14:textId="77777777" w:rsidR="007324AE" w:rsidRDefault="007324AE" w:rsidP="005D217A"/>
    <w:p w14:paraId="21A86F22" w14:textId="77777777" w:rsidR="007324AE" w:rsidRPr="005D217A" w:rsidRDefault="007324AE" w:rsidP="005D217A"/>
    <w:p w14:paraId="2F4A342C" w14:textId="77777777" w:rsidR="00150F48" w:rsidRPr="007324AE" w:rsidRDefault="00150F48" w:rsidP="005D217A">
      <w:pPr>
        <w:rPr>
          <w:b/>
          <w:bCs/>
        </w:rPr>
      </w:pPr>
      <w:r w:rsidRPr="007324AE">
        <w:rPr>
          <w:b/>
          <w:bCs/>
        </w:rPr>
        <w:lastRenderedPageBreak/>
        <w:t>Sağlık bakımıyla ilişkili enfeksiyonlar: Daha etkin izlem için yüksek kaliteli eğitimlere ihtiyaç duyuluyor</w:t>
      </w:r>
    </w:p>
    <w:p w14:paraId="4CC03EBF" w14:textId="77777777" w:rsidR="00150F48" w:rsidRPr="005D217A" w:rsidRDefault="00150F48" w:rsidP="005D217A">
      <w:r w:rsidRPr="005D217A">
        <w:t>Sağlık bakımıyla ilgili enfeksiyonlar sağlıkta kalitenin en önemli ölçüsü olarak öne çıkıyor ve ülkemizin önemli sorunları arasında yer alıyor. Sağlık bakımıyla ilişkili enfeksiyonlarda, izlemin daha etkin yapılması, salgınların zamanında önlenmesi ve bu enfeksiyonlara bağlı kayıpların azaltılması için var olan insan gücünün akılcı bir şekilde değerlendirilmesi ve yüksek kaliteli eğitimlerle desteklenmesi önem taşıyor.</w:t>
      </w:r>
    </w:p>
    <w:p w14:paraId="0633F929" w14:textId="77777777" w:rsidR="00150F48" w:rsidRPr="005D217A" w:rsidRDefault="00150F48" w:rsidP="005D217A"/>
    <w:p w14:paraId="12EA5038" w14:textId="77777777" w:rsidR="00150F48" w:rsidRPr="007324AE" w:rsidRDefault="00150F48" w:rsidP="005D217A">
      <w:pPr>
        <w:rPr>
          <w:b/>
          <w:bCs/>
        </w:rPr>
      </w:pPr>
      <w:r w:rsidRPr="007324AE">
        <w:rPr>
          <w:b/>
          <w:bCs/>
        </w:rPr>
        <w:t>Kenelerle bulaşan hastalıklar: KKKA dünyada en çok Türkiye’de görülüyor</w:t>
      </w:r>
    </w:p>
    <w:p w14:paraId="42144245" w14:textId="77777777" w:rsidR="00150F48" w:rsidRPr="005D217A" w:rsidRDefault="00150F48" w:rsidP="005D217A">
      <w:r w:rsidRPr="005D217A">
        <w:t xml:space="preserve">Kenelerle bulaşan hastalıklardan başı çeken Kırım Kongo Kanamalı Ateşi dünyada en çok Türkiye’de görülüyor. Her yıl bin civarında vaka saptanıyor. Sineklerle bulaşan enfeksiyonlardan Batı Nil Ateşi olgularında geçen yıl artış oldu. Sadece İstanbul ili ve çevresinde 100 vaka saptandı. Vektörlerle mücadelede risk haritalarının tamamlanması, hızlı tanı testleri ve hekimlerin tanı koyabilme kapasitelerinin geliştirilmesi büyük önem taşıyor. KUISCID bu yönde çalışmalar yapıyor. </w:t>
      </w:r>
    </w:p>
    <w:p w14:paraId="1E3F2750" w14:textId="77777777" w:rsidR="00150F48" w:rsidRPr="005D217A" w:rsidRDefault="00150F48" w:rsidP="005D217A"/>
    <w:p w14:paraId="77D3DE28" w14:textId="77777777" w:rsidR="00150F48" w:rsidRPr="007324AE" w:rsidRDefault="00150F48" w:rsidP="005D217A">
      <w:pPr>
        <w:rPr>
          <w:b/>
          <w:bCs/>
        </w:rPr>
      </w:pPr>
      <w:r w:rsidRPr="007324AE">
        <w:rPr>
          <w:b/>
          <w:bCs/>
        </w:rPr>
        <w:t>Bağışıklama: Düşük bağışıklama oranının artışı için aşılamanın öneminin anlatılması gerekiyor</w:t>
      </w:r>
    </w:p>
    <w:p w14:paraId="15FEAA48" w14:textId="77777777" w:rsidR="00150F48" w:rsidRPr="005D217A" w:rsidRDefault="00150F48" w:rsidP="005D217A">
      <w:r w:rsidRPr="005D217A">
        <w:t>Ülkemizde bağışıklama oranları Avrupa ülkelerine göre çok düşük. Kızamık vakalarında artış yaşanıyor. Ayrıca erişkin yaş grubunda da aşılamanın önemi ve zorunluluğunun anlatılması gerekiyor. Grip aşısı olanların oranı yalnızca %2-3 civarında bulunuyor. Aşılama oranlarımızın artması halkın ve sağlık çalışanlarının eğitimine dayanıyor. KUISCID’in halkı ve sağlık çalışanlarını bilgilendirici programları sürüyor.</w:t>
      </w:r>
    </w:p>
    <w:p w14:paraId="0A0E0A4C" w14:textId="77777777" w:rsidR="00150F48" w:rsidRPr="005D217A" w:rsidRDefault="00150F48" w:rsidP="005D217A"/>
    <w:p w14:paraId="5CBBBE92" w14:textId="77777777" w:rsidR="00150F48" w:rsidRPr="007324AE" w:rsidRDefault="00150F48" w:rsidP="005D217A">
      <w:pPr>
        <w:rPr>
          <w:b/>
          <w:bCs/>
        </w:rPr>
      </w:pPr>
      <w:r w:rsidRPr="007324AE">
        <w:rPr>
          <w:b/>
          <w:bCs/>
        </w:rPr>
        <w:t>"Raporumuz her yıl yenilenip geliştirilecek”</w:t>
      </w:r>
    </w:p>
    <w:p w14:paraId="4301833D" w14:textId="5A8DDCBA" w:rsidR="00150F48" w:rsidRPr="007324AE" w:rsidRDefault="00150F48" w:rsidP="005D217A">
      <w:pPr>
        <w:rPr>
          <w:b/>
          <w:bCs/>
        </w:rPr>
      </w:pPr>
      <w:r w:rsidRPr="007324AE">
        <w:rPr>
          <w:b/>
          <w:bCs/>
        </w:rPr>
        <w:t>2024 yılının son çe</w:t>
      </w:r>
      <w:r w:rsidR="007324AE" w:rsidRPr="007324AE">
        <w:rPr>
          <w:b/>
          <w:bCs/>
        </w:rPr>
        <w:t>y</w:t>
      </w:r>
      <w:r w:rsidRPr="007324AE">
        <w:rPr>
          <w:b/>
          <w:bCs/>
        </w:rPr>
        <w:t>reğinde KUISCID Direktörü Prof. Dr. Önder Ergönül’le yaptığımız röportajda, o dönemde hazırlıkları devam eden Türkiye Enfeksiyon Hastalıkları Raporu’nun amacını ve çıkış noktasını konuşmuştuk. Ergönül’le bir kez daha bir araya geldik ve rapor üzerine sohbet ettik.</w:t>
      </w:r>
    </w:p>
    <w:p w14:paraId="6C965285" w14:textId="77777777" w:rsidR="00150F48" w:rsidRPr="005D217A" w:rsidRDefault="00150F48" w:rsidP="005D217A"/>
    <w:p w14:paraId="36C3C332" w14:textId="77777777" w:rsidR="00150F48" w:rsidRDefault="00150F48" w:rsidP="005D217A">
      <w:r w:rsidRPr="005D217A">
        <w:t xml:space="preserve">KUISCID Direktörü Prof. Dr. Önder Ergönül, enfeksiyon hastalıklarında bilgi, teknoloji ve inovasyonu harmanlayarak bir yol haritası oluşturmayı hedeflediklerini belirtti: “Antibiyotik direnci başta olmak üzere enfeksiyon hastalıkları alanında Türkiye, Avrupa bölgesinde en çok sorun yaşayan ülkelerden biri. Bu tür sorunlara çözüm önerilerinin, bu ülkenin son derece yeterli uzmanları tarafından getirilmesi gerekir. Ülkemizin uzman kadroları yetkin. Kendi sorunlarımıza Amerika ya da İngiltere’de hazırlanmış rehberler üzerinden tedavi uygulamakla yetinmek istemiyoruz. Sorun bizde, çözümün de bizde olmasını istiyoruz. Bu mümkün.” </w:t>
      </w:r>
    </w:p>
    <w:p w14:paraId="7EA12E00" w14:textId="77777777" w:rsidR="007324AE" w:rsidRPr="005D217A" w:rsidRDefault="007324AE" w:rsidP="005D217A"/>
    <w:p w14:paraId="0F242950" w14:textId="77777777" w:rsidR="00150F48" w:rsidRDefault="00150F48" w:rsidP="005D217A">
      <w:r w:rsidRPr="005D217A">
        <w:t xml:space="preserve">Yapılacak çalışmaların bilimsel dergilerde ve ilgili internet sayfasında yer almasının ötesinde genele hitap edecek şekilde ülkemizde sağlık okur yazarlığının gelişmesine hizmet edecek şekilde paylaşılacağını vurgulayan Prof. Dr. Ergönül, sözlerini şöyle sürdürdü: “KUISCID olarak Dünya Sağlık Örgütü’nden Avrupa Enfeksiyon Hastalıkları Derneği’ne kadar pek çok önemli kurumla iş birliklerimiz var. Koç Üniversitesi’nde İş Bankası’nın desteğiyle artık güçlü bir araştırma merkezine sahibiz. Buradan çıkacak sonuçlarla yapılacak araştırmaların devamıyla, raporumuz her yıl TEH internet sitesi </w:t>
      </w:r>
      <w:r w:rsidRPr="005D217A">
        <w:lastRenderedPageBreak/>
        <w:t>üzerinden yenilenip geliştirilerek sürdürülecek. Böylece meslektaşlarımız, mesleklerini daha güvenle ve bilinçle yapabilecekler.”</w:t>
      </w:r>
    </w:p>
    <w:p w14:paraId="1A733917" w14:textId="77777777" w:rsidR="007324AE" w:rsidRPr="005D217A" w:rsidRDefault="007324AE" w:rsidP="005D217A"/>
    <w:p w14:paraId="3E2157C5" w14:textId="795194DC" w:rsidR="00150F48" w:rsidRPr="005D217A" w:rsidRDefault="00150F48" w:rsidP="005D217A">
      <w:r w:rsidRPr="005D217A">
        <w:t>Merkezin çalışmaları hakkında da bilgi veren Prof. Dr. Ergönül, KUISCID’in Türkiye’de resmi kayıtlara göre yaklaşık 17 milyon kişinin doğrudan etkilendiği ve 120 bin kişinin hayatını kaybettiği COVID-19 pandemisi sırasında kurulduğunu belirterek, “COVID-19 artık influenza, RSV gibi solunum virüsleri arasında sayılan virüslerden biri. Hastalığın erken dönemlerinde ülkemizde molnupiravir kullanılıyor ancak bazen ilaca erişimde sorunlar yaşanabiliyor. Merkezimizde klinik uygulamaların dışında tanı kitlerinin geliştirilmesi ve aşı etkinliğine dair çalışmalar yapıldı. Bu çalışmalar, solunum virüsleri başlığında sürdürülüyor” dedi.</w:t>
      </w:r>
    </w:p>
    <w:p w14:paraId="69A11B57" w14:textId="77777777" w:rsidR="00150F48" w:rsidRPr="005D217A" w:rsidRDefault="00150F48" w:rsidP="005D217A"/>
    <w:p w14:paraId="664C8FFE" w14:textId="4D39DD6F" w:rsidR="00150F48" w:rsidRPr="005D217A" w:rsidRDefault="00150F48" w:rsidP="005D217A">
      <w:r w:rsidRPr="005D217A">
        <w:t>--------------------------</w:t>
      </w:r>
    </w:p>
    <w:p w14:paraId="13DCA184" w14:textId="77777777" w:rsidR="00150F48" w:rsidRPr="005D217A" w:rsidRDefault="00150F48" w:rsidP="005D217A"/>
    <w:p w14:paraId="2473A991" w14:textId="77777777" w:rsidR="00150F48" w:rsidRPr="007324AE" w:rsidRDefault="00150F48" w:rsidP="005D217A">
      <w:pPr>
        <w:rPr>
          <w:b/>
          <w:bCs/>
        </w:rPr>
      </w:pPr>
      <w:r w:rsidRPr="007324AE">
        <w:rPr>
          <w:b/>
          <w:bCs/>
        </w:rPr>
        <w:t>Umut Kent çocuklarının gözünden 23 Nisan</w:t>
      </w:r>
    </w:p>
    <w:p w14:paraId="4A125CA9" w14:textId="77777777" w:rsidR="00150F48" w:rsidRPr="007324AE" w:rsidRDefault="00150F48" w:rsidP="005D217A">
      <w:pPr>
        <w:rPr>
          <w:b/>
          <w:bCs/>
        </w:rPr>
      </w:pPr>
    </w:p>
    <w:p w14:paraId="06C0818E" w14:textId="77777777" w:rsidR="00150F48" w:rsidRPr="007324AE" w:rsidRDefault="00150F48" w:rsidP="005D217A">
      <w:pPr>
        <w:rPr>
          <w:b/>
          <w:bCs/>
        </w:rPr>
      </w:pPr>
      <w:r w:rsidRPr="007324AE">
        <w:rPr>
          <w:b/>
          <w:bCs/>
        </w:rPr>
        <w:t>Bir resmin içine ne sığar? Umut dolu bir gelecek, gülümseyen yüzler, el ele tutuşan çocuklar, rengârenk balonlar… Umut Kentlerde yaşayan ve eğitim hayatlarına buradaki okullarda devam eden çocuklar, bu yıl 23 Nisan Ulusal Egemenlik ve Çocuk Bayramı için çizdikleri resimlerle sayfalarımıza konuk oluyorlar.</w:t>
      </w:r>
    </w:p>
    <w:p w14:paraId="36611B60" w14:textId="77777777" w:rsidR="00150F48" w:rsidRPr="005D217A" w:rsidRDefault="00150F48" w:rsidP="005D217A"/>
    <w:p w14:paraId="0405DD24" w14:textId="71CA6FF5" w:rsidR="00150F48" w:rsidRDefault="00150F48" w:rsidP="005D217A">
      <w:r w:rsidRPr="005D217A">
        <w:t xml:space="preserve">Türk milletinin iradesini temsil eden ve egemenliğimizin simgesi Türkiye Büyük Millet Meclisi’nin dokuzuncu kuruluş yıl dönümünde Ulu Önder Mustafa Kemal Atatürk tarafından çocuklara armağan edilen 23 Nisan Ulusal Egemenlik ve Çocuk Bayramı’nın ülkemiz için anlamı çok büyük. 1929 yılından beri bu ülkenin tüm çocukları bu günü şarkılarla, şiirlerle, heyecan içinde kutluyor. Cumhuriyetimizin kurucusu Ulu Önder Mustafa Kemal Atatürk’ü sonsuz bir saygı ve hiç bitmeyecek bir özlemle anarken, biz de bayram coşkusunu içimizde hissediyoruz ve bu yıl da 23 Nisan’ı Umut Kentlerde yaşayan çocuklarla birlikte büyük bir sevinçle karşılıyoruz. </w:t>
      </w:r>
    </w:p>
    <w:p w14:paraId="316596F1" w14:textId="77777777" w:rsidR="007324AE" w:rsidRPr="005D217A" w:rsidRDefault="007324AE" w:rsidP="005D217A"/>
    <w:p w14:paraId="700164B3" w14:textId="77777777" w:rsidR="00150F48" w:rsidRPr="005D217A" w:rsidRDefault="00150F48" w:rsidP="005D217A">
      <w:r w:rsidRPr="005D217A">
        <w:t>En büyük gücünü Cumhuriyet değerlerinden alarak dayanışma ve umutla güçlenen Umut Kentlerde kortej yürüyüşleri, uçurtma atölyeleri, yüz boyama etkinlikleri, müzikli gösteriler ve oyun saatleri gibi eğlenceli etkinliklerle her yıl daha da artan bir coşkuyla kutlanan bayramın neşesine çocukların çizdiği rengârenk resimler de eşlik ediyor. Umut Kentlerde eğitimlerine devam eden, meslek hayalleri kuran, farklı alanlarda yıldızlaşan çocuklar için resim yapmak hayal kurmakla, iyileşmekle, umut etmekle eş anlamlı. Her çizgide geleceğe tutunmanın, her renkte hayatla yeniden bağ kurmanın izleri var. Bu sayfalarda göreceğiniz her resim, bir çocuğun iç sesi. Her çizgi, yaşadıklarını anlatmanın, duygularını ifade etmenin bir yolu. Ve biz, onların sesi olmaktan, umutlarına ortaklık etmekten büyük bir mutluluk duyuyoruz. Bu vesileyle, çocuklarımızın düşlerini sizlerle de paylaşmak istedik. Çünkü biliyoruz ki gelecek onların ellerinde şekilleniyor. 23 Nisan Ulusal Egemenlik ve Çocuk Bayramı ve Türkiye Büyük Millet Meclisi’nin kuruluşunun 105. yılı kutlu olsun!</w:t>
      </w:r>
    </w:p>
    <w:p w14:paraId="66E96428" w14:textId="77777777" w:rsidR="00150F48" w:rsidRPr="005D217A" w:rsidRDefault="00150F48" w:rsidP="005D217A"/>
    <w:p w14:paraId="239B999D" w14:textId="77777777" w:rsidR="00150F48" w:rsidRPr="005D217A" w:rsidRDefault="00150F48" w:rsidP="005D217A"/>
    <w:p w14:paraId="1CBB515F" w14:textId="3BD45A19" w:rsidR="00150F48" w:rsidRPr="005D217A" w:rsidRDefault="00150F48" w:rsidP="005D217A">
      <w:r w:rsidRPr="005D217A">
        <w:t>--------------------</w:t>
      </w:r>
    </w:p>
    <w:p w14:paraId="4D1C4F98" w14:textId="77777777" w:rsidR="00150F48" w:rsidRPr="005D217A" w:rsidRDefault="00150F48" w:rsidP="005D217A"/>
    <w:p w14:paraId="31C29404" w14:textId="77777777" w:rsidR="00150F48" w:rsidRPr="007324AE" w:rsidRDefault="00150F48" w:rsidP="005D217A">
      <w:pPr>
        <w:rPr>
          <w:b/>
          <w:bCs/>
        </w:rPr>
      </w:pPr>
      <w:r w:rsidRPr="007324AE">
        <w:rPr>
          <w:b/>
          <w:bCs/>
        </w:rPr>
        <w:lastRenderedPageBreak/>
        <w:t xml:space="preserve">Koç Sınıfları’nda Sahne Var </w:t>
      </w:r>
    </w:p>
    <w:p w14:paraId="7AA19B74" w14:textId="77777777" w:rsidR="00150F48" w:rsidRPr="007324AE" w:rsidRDefault="00150F48" w:rsidP="005D217A">
      <w:pPr>
        <w:rPr>
          <w:b/>
          <w:bCs/>
        </w:rPr>
      </w:pPr>
    </w:p>
    <w:p w14:paraId="5C807061" w14:textId="33756782" w:rsidR="00150F48" w:rsidRPr="007324AE" w:rsidRDefault="00150F48" w:rsidP="005D217A">
      <w:pPr>
        <w:rPr>
          <w:b/>
          <w:bCs/>
        </w:rPr>
      </w:pPr>
      <w:r w:rsidRPr="007324AE">
        <w:rPr>
          <w:b/>
          <w:bCs/>
        </w:rPr>
        <w:t>Koç Holding’in Vehbi Koç Vakfı iş birliğiyle hayata geçirdiği Koç Sınıfları'nda Sahne Var projesi, bu yıl “Cumhuriyet ve Cumhuriyet değerleri” teması ile gerçekleştirildi. Eğitici içeriklerin profesyonel oyuncular tarafından tiyatro formatında sınıflarda sahnelendiği proje kapsamında 15 şehir, 25 okul, 681 şubede 22.323 öğrenciye ulaşıldı.</w:t>
      </w:r>
    </w:p>
    <w:p w14:paraId="47C1B4FF" w14:textId="77777777" w:rsidR="00150F48" w:rsidRPr="005D217A" w:rsidRDefault="00150F48" w:rsidP="005D217A"/>
    <w:p w14:paraId="034DFC4B" w14:textId="5D92E3B8" w:rsidR="00150F48" w:rsidRPr="005D217A" w:rsidRDefault="00150F48" w:rsidP="005D217A">
      <w:r w:rsidRPr="005D217A">
        <w:t xml:space="preserve">Koç Holding’in Vehbi Koç Vakfı iş birliğiyle hayata geçirdiği Koç Sınıfları’nda Sahne Var projesi 2024 yılında başladı. İlk ve ortaöğretim düzeyindeki öğrencilere yönelik olan proje ile uzman pedagoglar eşliğinde hazırlanan oyunlar, profesyonel oyuncular aracılığıyla Vehbi Koç Vakfı bağış okulları ile Koç Holding’in Kahramanmaraş merkezli depremlerin ardından bölgede hayata geçirdiği Umut Kent okullarının sınıflarında sahnelendi. Proje 2024 yılında toplam 24 okulda, 674 şubede gerçekleştirilen oyunlarla 20.636 öğrencinin hayatına dokundu. 2025 yılında ise 15 şehir, 25 okul, 681 şubede 22.323 öğrenciye ulaşıldı. Bu yıl sahnelenen oyunların genel teması ise "Cumhuriyet ve Cumhuriyet değerleri"ydi. </w:t>
      </w:r>
    </w:p>
    <w:p w14:paraId="61D471C8" w14:textId="77777777" w:rsidR="00150F48" w:rsidRPr="005D217A" w:rsidRDefault="00150F48" w:rsidP="005D217A"/>
    <w:p w14:paraId="2E1DE9C4" w14:textId="77777777" w:rsidR="00150F48" w:rsidRPr="007324AE" w:rsidRDefault="00150F48" w:rsidP="005D217A">
      <w:pPr>
        <w:rPr>
          <w:b/>
          <w:bCs/>
        </w:rPr>
      </w:pPr>
      <w:r w:rsidRPr="007324AE">
        <w:rPr>
          <w:b/>
          <w:bCs/>
        </w:rPr>
        <w:t>Projenin amacı çocukların tiyatroya erişimini kolaylaştırmak</w:t>
      </w:r>
    </w:p>
    <w:p w14:paraId="5B2BEDE8" w14:textId="078D5A41" w:rsidR="00150F48" w:rsidRDefault="00150F48" w:rsidP="005D217A">
      <w:r w:rsidRPr="005D217A">
        <w:t xml:space="preserve">Koç Sınıfları'nda Sahne Var projesinin ortaya çıkış hikâyesini Stage 7 Entertainment Kurucusu, yapımcı ve aktör Cihan Durmaz ile konuştuk. Durmaz, pandemi sürecinde tiyatronun yeni bir forma ihtiyaç duymasının ve dikkat süreleri kısalmış bir izleyici profili oluşmasının sınıfta tiyatro fikrini doğurduğunu anlattı: “Maksimum 10-12 dakikalık oyunlarla öğrencilerin dikkatini çekecek, eğitici ve eğlenceli bir format oluşturduk. Amacımız, çocukların tiyatroya erişimini kolaylaştırmak ve onları bu büyülü dünya ile buluşturmak. Bu projeye destek veren ve hayata geçmesine katkı sağlayan Koç Holding ve Vehbi Koç Vakfı yetkililerine çok teşekkür ediyorum.” </w:t>
      </w:r>
    </w:p>
    <w:p w14:paraId="706CCD64" w14:textId="77777777" w:rsidR="007324AE" w:rsidRPr="005D217A" w:rsidRDefault="007324AE" w:rsidP="005D217A"/>
    <w:p w14:paraId="3F52B94B" w14:textId="77777777" w:rsidR="00150F48" w:rsidRDefault="00150F48" w:rsidP="005D217A">
      <w:r w:rsidRPr="005D217A">
        <w:t>Durmaz’a öğrencilerin sınıflarının bir tiyatro sahnesine dönüşmesine ilk anda nasıl tepki verdiklerini sorduğumuzda, “Büyük bir şaşkınlıkla” diye başladı söze. “Dersin ortasında aniden karşılarında kostümlü oyuncuları görünce önce ne olduğunu anlamaya çalışıyorlar, ancak kısa sürede bunun bir tiyatro oyunu olduğunu fark edip heyecanlanıyorlar. Merakla izlemeye başlıyor, oyun ilerledikçe sahnedeki karakterlerle duygusal bir bağ kuruyorlar. Oyunun sonunda oyuncularla sohbet ediyor, çıkışta imza alıyorlar. Hatta bazı karakterler onlar için birer idol hâline geliyor. En güzel yanı ise, sürecin bir parçası olmayı inanılmaz bir coşkuyla sahiplenmeleri ve gösterdikleri aktif katılım.”</w:t>
      </w:r>
    </w:p>
    <w:p w14:paraId="231006E8" w14:textId="77777777" w:rsidR="007324AE" w:rsidRPr="005D217A" w:rsidRDefault="007324AE" w:rsidP="005D217A"/>
    <w:p w14:paraId="639B4E2E" w14:textId="77777777" w:rsidR="00150F48" w:rsidRPr="005D217A" w:rsidRDefault="00150F48" w:rsidP="005D217A">
      <w:r w:rsidRPr="005D217A">
        <w:t>Projenin her iki yılında da öğretmenlerin ve okul yönetimlerinin desteğinin çok büyük olduğunu söyleyen Durmaz bu desteği şu sözlerle ifade etti: “Hem organizasyonel süreçlerde bizimle iş birliği yapıyorlar hem de oyunların en verimli şekilde sahnelenmesi için gerekli ortamı hazırlıyorlar. Ayrıca, oyuncu ekiplerimizi misafirperver bir şekilde ağırlayarak sürecin keyifli ve akıcı ilerlemesine katkıda bulunuyorlar. Projeyi çok sevdiklerini ve daha önce bu formatta bir çalışma görmediklerini dile getiriyor, her fırsatta bu tarz projelerin, devam etmesi gerektiğini söylüyorlar. Bu da bizim için büyük bir motivasyon kaynağı oluyor."</w:t>
      </w:r>
    </w:p>
    <w:p w14:paraId="5813360B" w14:textId="77777777" w:rsidR="00150F48" w:rsidRPr="005D217A" w:rsidRDefault="00150F48" w:rsidP="005D217A"/>
    <w:p w14:paraId="740D1D15" w14:textId="77777777" w:rsidR="00150F48" w:rsidRPr="007324AE" w:rsidRDefault="00150F48" w:rsidP="005D217A">
      <w:pPr>
        <w:rPr>
          <w:b/>
          <w:bCs/>
        </w:rPr>
      </w:pPr>
      <w:r w:rsidRPr="007324AE">
        <w:rPr>
          <w:b/>
          <w:bCs/>
        </w:rPr>
        <w:lastRenderedPageBreak/>
        <w:t xml:space="preserve">Tiyatro gösterilerinde sahnelenen hikâye ve temalar özenle seçiliyor </w:t>
      </w:r>
    </w:p>
    <w:p w14:paraId="3621ADB5" w14:textId="77777777" w:rsidR="00150F48" w:rsidRPr="005D217A" w:rsidRDefault="00150F48" w:rsidP="005D217A">
      <w:r w:rsidRPr="005D217A">
        <w:t xml:space="preserve">Durmaz, “Peki tiyatro gösterilerinde sahnelenecek hikâye ve temalar nasıl belirleniyor?” diye sorduğumuzda ise şu cevabı verdi: “Öncelikle yaş grupları  dikkate alınıyor. Konular, çocukların gelişim seviyelerine uygun olacak şekilde seçiliyor ve onların diline göre yeniden yazılıyor. Örneğin, 1. ve 2. sınıflar için daha çok arkadaşlık, sevgi ve paylaşım gibi kavramlara odaklanılırken, 3. ve 4. sınıflar için sorumluluk bilinci ve hayal gücünü destekleyen temalar işleniyor. 5, 6, 7 ve 8. sınıflar için ise sınav kaygısı, gelecek endişesi gibi onların dünyasında önemli yer tutan konulara yer veriliyor. Bunun yanı sıra, çocuklar için ilham verici hikâyeler yaratmaya da özen gösteriliyor. Bu süreç, yazarlar ve çocuk psikologlarının katkılarıyla, Vehbi Koç Vakfı’nın destekleriyle şekilleniyor.”  </w:t>
      </w:r>
    </w:p>
    <w:p w14:paraId="4511D4FE" w14:textId="77777777" w:rsidR="00150F48" w:rsidRPr="005D217A" w:rsidRDefault="00150F48" w:rsidP="005D217A"/>
    <w:p w14:paraId="5824DEC0" w14:textId="77777777" w:rsidR="00150F48" w:rsidRPr="007324AE" w:rsidRDefault="00150F48" w:rsidP="005D217A">
      <w:pPr>
        <w:rPr>
          <w:b/>
          <w:bCs/>
        </w:rPr>
      </w:pPr>
      <w:r w:rsidRPr="007324AE">
        <w:rPr>
          <w:b/>
          <w:bCs/>
        </w:rPr>
        <w:t xml:space="preserve">Projenin çocukların akademik başarısı ve sosyal becerileri üzerinde önemli etkileri bulunuyor </w:t>
      </w:r>
    </w:p>
    <w:p w14:paraId="19825AB9" w14:textId="77777777" w:rsidR="00150F48" w:rsidRDefault="00150F48" w:rsidP="005D217A">
      <w:r w:rsidRPr="005D217A">
        <w:t xml:space="preserve">Koç Sınıfları'nda Sahne Var, çocukların akademik başarısına ve sosyal becerilerine çok yönlü katkı sağlayan kıymetli bir proje. Durmaz bu katkıları şöyle sıraladı: “Tiyatro sayesinde çocukların hayal gücü ve yaratıcı düşünme becerileri gelişiyor. Hikâye anlatımı ve karakterler aracılığıyla empati kurmayı öğreniyorlar, böylece sosyal ilişkileri güçleniyor. Aynı zamanda, sahnede bir olay örgüsünü takip etmek ve karakterlerin motivasyonlarını anlamak, onların okuduğunu anlama becerilerini artırıyor. Tiyatro, çocukların özgüvenini geliştirirken, kendilerini ifade etme yetilerini de güçlendiriyor. Sınıfta izledikleri oyunlar, onların topluluk içinde rahat davranmalarını destekliyor. Ayrıca, grup hâlinde hareket etmeyi, iş birliği yapmayı ve birlikte üretmenin keyfini keşfetmelerini sağlıyor.” </w:t>
      </w:r>
    </w:p>
    <w:p w14:paraId="5E42A791" w14:textId="77777777" w:rsidR="007324AE" w:rsidRPr="005D217A" w:rsidRDefault="007324AE" w:rsidP="005D217A"/>
    <w:p w14:paraId="38DF1F0F" w14:textId="77777777" w:rsidR="00150F48" w:rsidRPr="005D217A" w:rsidRDefault="00150F48" w:rsidP="005D217A">
      <w:r w:rsidRPr="005D217A">
        <w:t>Durmaz araştırmaların sanatla iç içe olan çocukların akademik alanlarda daha başarılı olduğunu ortaya koyduğunu da ifade etti: “Bu proje sayesinde çocuklar sadece ders başarısı değil, aynı zamanda sosyal hayata dair önemli beceriler de kazanıyorlar. Biz, onların hayatına ilham olacak hikâyeler yaratmaya çalışıyoruz. Oyunlarımızla, akademik hayatlarında da her şeye rağmen yılmadan çalışmaları gerektiğini hatırlatıyor ve onlara umut aşılıyoruz.”</w:t>
      </w:r>
    </w:p>
    <w:p w14:paraId="62B75099" w14:textId="77777777" w:rsidR="00150F48" w:rsidRPr="005D217A" w:rsidRDefault="00150F48" w:rsidP="005D217A"/>
    <w:p w14:paraId="2D9BE8BB" w14:textId="77777777" w:rsidR="00150F48" w:rsidRPr="007324AE" w:rsidRDefault="00150F48" w:rsidP="005D217A">
      <w:pPr>
        <w:rPr>
          <w:b/>
          <w:bCs/>
        </w:rPr>
      </w:pPr>
      <w:r w:rsidRPr="007324AE">
        <w:rPr>
          <w:b/>
          <w:bCs/>
        </w:rPr>
        <w:t>“Binlerce öğrenci, belki de yaşamlarında ilk kez tiyatro ile buluştu”</w:t>
      </w:r>
    </w:p>
    <w:p w14:paraId="513C1E08" w14:textId="77777777" w:rsidR="00150F48" w:rsidRDefault="00150F48" w:rsidP="005D217A">
      <w:r w:rsidRPr="005D217A">
        <w:t xml:space="preserve">Koç Sınıfları'nda Sahne Var projesiyle ilgili görüşlerini almak için Vehbi Koç Vakfı Eğitim Danışmanı Mesrure Tekay’a da mikrofon uzattık. Vehbi Koç Vakfı’nın, Türkiye’nin değişik illerinde yaptırıp Milli Eğitim Bakanlığı’na bağışladığı ilk ve ortaokullar ile 6 Şubat depremi sonrası yapılan Umut Kentlerdeki okullarda bulunan binlerce öğrencinin belki de yaşamlarında ilk kez tiyatro ile geçen yıl buluştuğunu ifade eden Tekay, sözlerine şöyle devam etti: “Koç Sınıfları’nda Sahne Var sloganıyla düzenlenen tiyatro şenliği sayesinde çocuklar harika oyunlar seyredip, eğlenerek öğrenmenin tadına vardılar. Müthiş bir ekip tarafından, çokça emekle, A’dan Z’ye her şeyiyle özel olarak tasarlanan oyunların öğrencilerin seviyelerine ve ilgi alanlarına uygunluğu herkes tarafından beğeni ve takdirle karşılandı. Vehbi Koç Vakfı olarak bizler de ‘Onları daha çok tiyatro ile buluşturmalıyız’ dedik ve bu yıl sergilenecek olan oyunların temasını 'Cumhuriyet ve Cumhuriyet değerleri' olarak belirledik.”  </w:t>
      </w:r>
    </w:p>
    <w:p w14:paraId="6D5BEDAD" w14:textId="77777777" w:rsidR="007324AE" w:rsidRPr="005D217A" w:rsidRDefault="007324AE" w:rsidP="005D217A"/>
    <w:p w14:paraId="38EEBC7F" w14:textId="0A58F96B" w:rsidR="00150F48" w:rsidRPr="005D217A" w:rsidRDefault="00150F48" w:rsidP="005D217A">
      <w:r w:rsidRPr="005D217A">
        <w:t xml:space="preserve">Çocukları tiyatro ile buluşturmanın her zaman kolay olmadığını söyleyen Tekay, “Burada dikkat edilmesi gereken önemli konu, sahnelenecek oyunların kavramsal ve dilsel olarak </w:t>
      </w:r>
      <w:r w:rsidRPr="005D217A">
        <w:lastRenderedPageBreak/>
        <w:t>yaş guruplarının seviyelerine ve gelişmişlik düzeylerine uygunluğudur. Güzel Türkçemizin temizliği ve doğru kullanımı da özel önem gerektirir. Bütün bu koşulların sağlanması için yetkin kişilerden oluşan ekibin titiz çalışmaları, uzmanların teyidi ile eğitim ilkeleri ve yasal yükümlülükler açısından gerekli izinlerin alınmasıyla mümkün oluyor; oyun öğrencilerin yararına ve beğenisine sunuluyor. Çocukların şaşkınlığı ve hayranlığı, ergenlerin ilham almaları ve ileriye dönük kültür sanat izleyicisi olarak yetişmeleri ihtimali umudumuzu besliyor ve değerlerimize sahip çıkmaya devam edebilmemizi sağlıyor.”</w:t>
      </w:r>
    </w:p>
    <w:p w14:paraId="11E45D04" w14:textId="77777777" w:rsidR="00150F48" w:rsidRPr="007324AE" w:rsidRDefault="00150F48" w:rsidP="005D217A">
      <w:pPr>
        <w:rPr>
          <w:b/>
          <w:bCs/>
        </w:rPr>
      </w:pPr>
    </w:p>
    <w:p w14:paraId="2602A5A6" w14:textId="77777777" w:rsidR="00150F48" w:rsidRPr="007324AE" w:rsidRDefault="00150F48" w:rsidP="005D217A">
      <w:pPr>
        <w:rPr>
          <w:b/>
          <w:bCs/>
        </w:rPr>
      </w:pPr>
      <w:r w:rsidRPr="007324AE">
        <w:rPr>
          <w:b/>
          <w:bCs/>
        </w:rPr>
        <w:t>"Projenin bizim için en değerli tarafı Umut Kentlerdeki okulları ziyaret etmek oldu"</w:t>
      </w:r>
    </w:p>
    <w:p w14:paraId="60E70ACC" w14:textId="77777777" w:rsidR="00150F48" w:rsidRPr="005D217A" w:rsidRDefault="00150F48" w:rsidP="005D217A">
      <w:r w:rsidRPr="005D217A">
        <w:t>Koç Holding Kurumsal Marka Koordinatörü Okyar Tuncel, Koç Sınıfları'nda Sahne Var projesini şu sözlerle değerlendirdi: “Koç Topluluğu olarak, ekonomik kalkınma ile toplumsal kalkınmanın birlikte yürümesi gerektiğine inanıyoruz. Bu doğrultuda, kültür, sanat, spor, eğitim ve sağlık gibi farklı alanlarda katma değer yaratmak amacıyla çalışmalarımıza devam ediyoruz. Geçtiğimiz yıl, Koç Sınıfları'nda Sahne Var projesini değerlendirdiğimizde, ülkemizin farklı bölge ve şehirlerindeki öğrencilerin tiyatro ile buluşması fikri bizi çok heyecanlandırdı. Bu heyecanla hayata geçirdiğimiz proje sayesinde binlerce öğrenci, belki de hayatlarında ilk kez tiyatro ile tanıştı.</w:t>
      </w:r>
    </w:p>
    <w:p w14:paraId="7B089335" w14:textId="1A961BF6" w:rsidR="00150F48" w:rsidRPr="005D217A" w:rsidRDefault="00150F48" w:rsidP="005D217A">
      <w:r w:rsidRPr="005D217A">
        <w:t>Cumhuriyet’in temsil ettiği değerleri benimseyen ve sahip çıkan bir kurum olarak, bu yılki gösterilerin temalarını 'Cumhuriyet ve Cumhuriyet Değerleri' olarak belirledik. Titizlikle çalışılan hikâyeler, alanında yetkin kişilerden oluşan bir ekibin denetiminde hayata geçirildi. Geçtiğimiz yıldan daha fazla öğrenciye ulaşarak, bu yıl 22.323 çocuğu sınıflarında tiyatro ile buluşturduk. Bu projenin bizim için en değerli tarafı ise, Umut Kentlerdeki okulları ziyaret etmek oldu. Sosyal ihtiyaçları kapsayan birer yaşam alanı olarak planlanan Adıyaman ve Kahramanmaraş Umut Kentlerindeki ilk ve orta dereceli okullarda gerçekleştirilen gösterileri, tiyatro ekibimizle birlikte izleme fırsatı buldum. Çocukların şaşkınlıklarına, heyecanlarına ve mutluluklarına tanıklık etmek, sahip çıktığımız değerlerin anlamını bir kez daha derinlemesine hissetmemizi sağladı. Bu, bizim için ve tüm çalışma arkadaşlarım için çok önemli bir motivasyon kaynağı."</w:t>
      </w:r>
    </w:p>
    <w:p w14:paraId="7B3731DB" w14:textId="77777777" w:rsidR="00150F48" w:rsidRPr="005D217A" w:rsidRDefault="00150F48" w:rsidP="005D217A"/>
    <w:p w14:paraId="54856E84" w14:textId="0D12696B" w:rsidR="00150F48" w:rsidRPr="005D217A" w:rsidRDefault="00150F48" w:rsidP="005D217A">
      <w:r w:rsidRPr="005D217A">
        <w:t>------------------------</w:t>
      </w:r>
    </w:p>
    <w:p w14:paraId="69916ED5" w14:textId="77777777" w:rsidR="00150F48" w:rsidRPr="005D217A" w:rsidRDefault="00150F48" w:rsidP="005D217A"/>
    <w:p w14:paraId="72B706C1" w14:textId="77777777" w:rsidR="00150F48" w:rsidRPr="007324AE" w:rsidRDefault="00150F48" w:rsidP="005D217A">
      <w:pPr>
        <w:rPr>
          <w:b/>
          <w:bCs/>
        </w:rPr>
      </w:pPr>
      <w:r w:rsidRPr="007324AE">
        <w:rPr>
          <w:b/>
          <w:bCs/>
        </w:rPr>
        <w:t>TEGV 30 Yaşında!</w:t>
      </w:r>
    </w:p>
    <w:p w14:paraId="781909C7" w14:textId="77777777" w:rsidR="00150F48" w:rsidRPr="005D217A" w:rsidRDefault="00150F48" w:rsidP="005D217A"/>
    <w:p w14:paraId="02614177" w14:textId="4D7E52C8" w:rsidR="00150F48" w:rsidRPr="007324AE" w:rsidRDefault="00150F48" w:rsidP="005D217A">
      <w:pPr>
        <w:rPr>
          <w:b/>
          <w:bCs/>
        </w:rPr>
      </w:pPr>
      <w:r w:rsidRPr="007324AE">
        <w:rPr>
          <w:b/>
          <w:bCs/>
        </w:rPr>
        <w:t>Ülkemizin aydınlık bir geleceğe sahip olmasının ancak nitelikli eğitimle mümkün olduğuna inanan TEGV, tam 30 yıl önce, bir hayal ve misyon ile yola çıktı. Vakfın kurucusu ve Onursal Başkanı Suna Kıraç’ın “Ömrümden Uzun İdeallerim Var” sözleriyle tanımladığı bu misyon ile TEGV bugüne kadar Türkiye’nin dört bir yanında 3 milyondan fazla çocuğu nitelikli eğitimle buluşturdu. TEGV’in Genel Müdürü Sait Tosyalı ile vakfın 30 yıllık yolculuğunu konuştuk.</w:t>
      </w:r>
    </w:p>
    <w:p w14:paraId="5EC75311" w14:textId="77777777" w:rsidR="00150F48" w:rsidRPr="005D217A" w:rsidRDefault="00150F48" w:rsidP="005D217A"/>
    <w:p w14:paraId="614D6CA0" w14:textId="023AA87D" w:rsidR="00150F48" w:rsidRDefault="00150F48" w:rsidP="005D217A">
      <w:r w:rsidRPr="005D217A">
        <w:t xml:space="preserve">Türkiye Eğitim Gönüllüleri Vakfı (TEGV), başta ülkesinin ve dünyanın geleceği için bir eğitim gönüllüsü olarak yola çıkan Suna Kıraç olmak üzere, eğitimin her şeyin başı olduğuna yürekten inanan bir grup sanayici, yönetici ve akademisyenin girişimiyle devlet tarafından verilen temel eğitime destek olmak amacıyla 1995 yılında kuruldu. Kurulduğu günden bu yana “Bir çocuk değişir, Türkiye gelişir” diyerek ilköğretim çağındaki çocuklara okul dışı eğitim desteği vermeye odaklanan TEGV, yıllar içerisinde Türkiye’nin eğitim </w:t>
      </w:r>
      <w:r w:rsidRPr="005D217A">
        <w:lastRenderedPageBreak/>
        <w:t xml:space="preserve">alanında faaliyet gösteren en yaygın sivil toplum kuruluşu oldu. Bu yıl 30. yılını kutlayan TEGV’in Genel Müdürü Sait Tosyalı ile vakfın 30 yıllık yolculuğunu konuştuğumuz keyifli bir sohbet gerçekleştirdik.  </w:t>
      </w:r>
    </w:p>
    <w:p w14:paraId="05265E1A" w14:textId="77777777" w:rsidR="007324AE" w:rsidRPr="005D217A" w:rsidRDefault="007324AE" w:rsidP="005D217A"/>
    <w:p w14:paraId="724D0F23" w14:textId="77777777" w:rsidR="00150F48" w:rsidRPr="007324AE" w:rsidRDefault="00150F48" w:rsidP="005D217A">
      <w:pPr>
        <w:rPr>
          <w:b/>
          <w:bCs/>
        </w:rPr>
      </w:pPr>
      <w:r w:rsidRPr="007324AE">
        <w:rPr>
          <w:b/>
          <w:bCs/>
        </w:rPr>
        <w:t>TEGV’in 30 yıllık yolculuğunda en önemli dönüm noktalarını sizden dinleyebilir miyiz?</w:t>
      </w:r>
    </w:p>
    <w:p w14:paraId="114AA9D4" w14:textId="77777777" w:rsidR="00150F48" w:rsidRPr="005D217A" w:rsidRDefault="00150F48" w:rsidP="005D217A">
      <w:r w:rsidRPr="005D217A">
        <w:t xml:space="preserve">Kurucumuz Suna Hanım, “Ekonomik zorluklar aşılır; siyasi krizler çözülür; ancak çocukları harcanmış bir toplumu yeniden onarmak mümkün değildir” demiş ve eğitim eksikliğinin ülkemizin en önemli sorunlarının başında geldiğine; çocukların küçük yaşlarda eğitilmelerinin önemine vurgu yapmıştı. Suna Hanım, eğitimin sadece devletin sırtına yüklenemeyecek boyutta olduğunu düşünüyor; özel sektör ve sivil toplum iş birliğine inanıyordu. Sonuçta, büyük bir sivil toplum hareketi başlatılması fikri doğdu ve TEGV 55 iş insanı ve akademisyenin katılımıyla 23 Ocak 1995’te resmen kuruldu. </w:t>
      </w:r>
    </w:p>
    <w:p w14:paraId="3A67E12F" w14:textId="1ECB343A" w:rsidR="00150F48" w:rsidRDefault="00150F48" w:rsidP="005D217A">
      <w:r w:rsidRPr="005D217A">
        <w:t>1995-2000 yıllarında, ilk Eğitim Parkımız Fındıkzade açıldı ve 1999 Marmara depreminin ardından mobil öğrenim birimlerimiz Ateşböcekleri doğdu. Bu dönemde Suna Hanım, bir dizi etkinlik noktası açılışı için risk alarak Doğu ve Güneydoğu'yu askeri helikopterle ziyaret etti.</w:t>
      </w:r>
      <w:r w:rsidR="007324AE">
        <w:t xml:space="preserve"> </w:t>
      </w:r>
      <w:r w:rsidRPr="005D217A">
        <w:t>2001-2010 yılları, TEGV’in büyüme dönemidir. Faaliyetler 7 coğrafi bölgeye yayıldı ve 1 milyon çocuğa ulaşma hedefi gerçekleştirildi. Kurumsal Yönetişim kültürü 2010'larda TEGV’de yerini aldı.</w:t>
      </w:r>
      <w:r w:rsidR="007324AE">
        <w:t xml:space="preserve"> </w:t>
      </w:r>
      <w:r w:rsidRPr="005D217A">
        <w:t>Stratejik Plan ve Performans yönetimi, bütçe disiplini, bağımsız denetim, ISO sertifikaları ve Harvard'da akredite olan ölçme metodolojisi, kurumsallaşma yolunda önemli adımlardı. Pandemi ile daha yoğun şekilde gündeme gelen dijitalleşme, TEGV’de pandemiden önce, 2018 yılında mütevellimiz Prof. Dr. Oğuz Babüroğlu’nun yönetiminde bir arama konferansında masaya yatırıldı.</w:t>
      </w:r>
    </w:p>
    <w:p w14:paraId="667E3EB7" w14:textId="77777777" w:rsidR="007324AE" w:rsidRPr="005D217A" w:rsidRDefault="007324AE" w:rsidP="005D217A"/>
    <w:p w14:paraId="3E3690E8" w14:textId="2186084E" w:rsidR="00150F48" w:rsidRPr="005D217A" w:rsidRDefault="00150F48" w:rsidP="005D217A">
      <w:r w:rsidRPr="005D217A">
        <w:t xml:space="preserve">Pandemi döneminde TEGV, dijitalleşmeye hız vererek uzaktan eğitim altyapısını güçlendirdi ve hibrit eğitim modelini benimsedi. Eğitim içerikleri açık kaynak olarak paylaşıldı. 2020 ve sonrasında, Çorlu, Van, Diyarbakır, Denizli, Gaziosmanpaşa, Gaziantep ve Gölcük’te açılan etkinlik noktalarımız sponsorlarımızın destekleriyle faaliyete geçti. 3 milyon çocuk ve 100 bin gönüllü eşiği aşıldı. Suna Hanım vizyonerliğiyle, bu Vakfın kartopu gibi büyüyerek eğitim alanında faaliyet gösteren en yaygın STK olacağını öngörmüştü. Bağışçılarının yalnızca birkaç kişi ve kurumla sınırlı kalmayacağını; aksine, ülkesinin geleceğinin çocukların nitelikli eğitim almasından geçtiğine inanan ve bu amacı destekleyen on binlerce insandan oluşacağını ifade etmişti. Bugün geldiğimiz noktada; sayısı on bini </w:t>
      </w:r>
      <w:r w:rsidR="007324AE" w:rsidRPr="005D217A">
        <w:t>aşan iş</w:t>
      </w:r>
      <w:r w:rsidRPr="005D217A">
        <w:t xml:space="preserve"> birliği projemiz, 104 bin gönüllümüz ve 880 bin bağışçımızın destekleriyle nitelikli eğitimle buluşturduğumuz 3,2 milyon çocuğumuzla Suna Hanım’ın çizdiği vizyon doğrultusunda kararlılıkla ilerlemeye devam ediyoruz.</w:t>
      </w:r>
    </w:p>
    <w:p w14:paraId="4E61DD09" w14:textId="77777777" w:rsidR="00150F48" w:rsidRPr="005D217A" w:rsidRDefault="00150F48" w:rsidP="005D217A">
      <w:r w:rsidRPr="005D217A">
        <w:t xml:space="preserve"> </w:t>
      </w:r>
    </w:p>
    <w:p w14:paraId="1B698A6C" w14:textId="77777777" w:rsidR="00150F48" w:rsidRPr="007324AE" w:rsidRDefault="00150F48" w:rsidP="005D217A">
      <w:pPr>
        <w:rPr>
          <w:b/>
          <w:bCs/>
        </w:rPr>
      </w:pPr>
      <w:r w:rsidRPr="007324AE">
        <w:rPr>
          <w:b/>
          <w:bCs/>
        </w:rPr>
        <w:t>Şu anda Türkiye’nin kaç ilinde, hangi eğitim programlarıyla faaliyet gösteriyorsunuz?</w:t>
      </w:r>
    </w:p>
    <w:p w14:paraId="3AF01725" w14:textId="77777777" w:rsidR="00150F48" w:rsidRDefault="00150F48" w:rsidP="005D217A">
      <w:r w:rsidRPr="005D217A">
        <w:t xml:space="preserve">Halen 25 ilimizde 73 etkinlik noktamızda çocuklarımızla buluşuyoruz. Bunların 6’sı Eğitim Parkı olarak adlandırdığımız yılda ortalama 5-6 bin çocuğa ev sahipliği yapan donanımlı tesisler. İşletme sponsorluğunu Vehbi Koç Vakfı’nın üstlendiği Ankara Semahat-Dr. Nusret Arsel, Antalya Suna-İnan Kıraç ve Şanlıurfa Sevgi-Erdoğan Gönül Eğitim Parklarımız da bunlara dahildir. Bir diğer mekân modelimiz Öğrenim Birimlerimiz; sayıları yurt genelinde 41’e ulaştı, yılda 1500-3000 çocuğumuzu konuk ediyorlar. 6 Şubat’tan sonra dünyamıza yeni bir model katıldı: Konteyner Kent Öğrenim Birimlerimiz. </w:t>
      </w:r>
      <w:r w:rsidRPr="005D217A">
        <w:lastRenderedPageBreak/>
        <w:t xml:space="preserve">3’ü Koç Topluluğu ve VKV’nin işletme desteği ile Umut Kentlerde faaliyet gösteren deprem bölgesindeki toplam 15 Konteyner Kent Öğrenim Birimimizle bugüne kadar 14 binden fazla çocuğumuza umut olduk. Deprem sonrası gelen bağışlarla ürettiğimiz 9 yeni araçla sayıları 26’ya ulaşan Ateşböceklerimiz ise sabit noktalarımızın bulunmadığı bölgelerde çocuklarımızın bulundukları okullara nitelikli eğitimin ışığını taşıyorlar. Aygaz’ın yapım sponsoru olan 5 Ateşböceğimizden bugüne kadar 300 bin çocuğumuzun yararlandığını memnuniyetle paylaşmak isterim.  </w:t>
      </w:r>
    </w:p>
    <w:p w14:paraId="514E2BAE" w14:textId="77777777" w:rsidR="007324AE" w:rsidRPr="005D217A" w:rsidRDefault="007324AE" w:rsidP="005D217A"/>
    <w:p w14:paraId="27B4ABFA" w14:textId="77777777" w:rsidR="00150F48" w:rsidRDefault="00150F48" w:rsidP="005D217A">
      <w:r w:rsidRPr="005D217A">
        <w:t xml:space="preserve">Kurucularımız 30 yıl önce, bugün hâlâ güncelliğini koruyan, eşi ve örneğine pek sık rastlamadığımız bir iş modeli tasarlamışlar. Çocuğu merkeze alan; özel eğitim almış gönüllüleri, çocuk dostu etkinlik noktaları ve uzmanlarca hazırlanmış içeriklerden oluşan iş modelimizden söz ediyorum. </w:t>
      </w:r>
    </w:p>
    <w:p w14:paraId="61DE509D" w14:textId="77777777" w:rsidR="007324AE" w:rsidRPr="005D217A" w:rsidRDefault="007324AE" w:rsidP="005D217A"/>
    <w:p w14:paraId="59365EE0" w14:textId="77777777" w:rsidR="00150F48" w:rsidRDefault="00150F48" w:rsidP="005D217A">
      <w:r w:rsidRPr="005D217A">
        <w:t>Bu iş modeli çocukların bir atölye ortamında deneylerle, takım çalışması içerisinde, eğlenerek öğrenmesini hedefliyor. Eğitim uzmanları, eğlenerek öğrenmenin dünyaca kabul görmüş, en etkin öğrenme metodu olduğu konusunda hem fikirler. Matematik-Fen-Sanat-Okuma-Bilişim ve İngilizce ana dallarımızı oluşturuyor. Matematik programımız çocukların edindikleri bilgi ve becerilerini günlük hayatta kullanmalarını, Fen programımız keşfetme tutkusuyla büyümelerini ve neden-sonuç ilişkisi kurmalarını destekliyor. Yapı Kredi’nin sponsorluğunda 2005 yılından beri devam eden Okuyorum Oynuyorum programı kitap sevgisi aşılıyor. Bilişim programı, çocukları dijital çağa bilinçli ve yaratıcı bireyler olarak hazırlıyor. Cambridge University Press içerikleriyle hazırlanan İngilizce programı, çocuklara İngilizce oyun sahneye koyacak özgüveni aşılıyor. Sanat ve Drama atölyeleri çocukların hayal gücünü sanatla parlatıyor ve ifade becerilerini geliştiriyor. Bu ana dallarımıza ilave olarak 75 farklı kısa süreli etkinliğimiz çevre, iklim, insan ve çocuk hakları, trafik ve sağlıklı yaşam ve ekoloji gibi konularda çocukların akademik ve kişisel gelişimlerine destek sağlıyor.</w:t>
      </w:r>
    </w:p>
    <w:p w14:paraId="0B555898" w14:textId="77777777" w:rsidR="007324AE" w:rsidRPr="005D217A" w:rsidRDefault="007324AE" w:rsidP="005D217A"/>
    <w:p w14:paraId="15E2950A" w14:textId="77777777" w:rsidR="00150F48" w:rsidRPr="007324AE" w:rsidRDefault="00150F48" w:rsidP="005D217A">
      <w:pPr>
        <w:rPr>
          <w:b/>
          <w:bCs/>
        </w:rPr>
      </w:pPr>
      <w:r w:rsidRPr="007324AE">
        <w:rPr>
          <w:b/>
          <w:bCs/>
        </w:rPr>
        <w:t xml:space="preserve">Eğitim programlarınızın çocuklar üzerindeki etkisini ve gönüllülerin bu süreçteki rolünü nasıl değerlendiriyorsunuz? </w:t>
      </w:r>
    </w:p>
    <w:p w14:paraId="307C560F" w14:textId="77777777" w:rsidR="00150F48" w:rsidRPr="005D217A" w:rsidRDefault="00150F48" w:rsidP="005D217A">
      <w:r w:rsidRPr="005D217A">
        <w:t>Vakfımıza adını veren gönüllülerimiz, çocukların en iyi şekilde yetişmesi için büyük bir özveriyle çalışıyor ve harika işler yapıyorlar. Gönüllülerimiz, sadece bilgi aktarmakla kalmıyor, çocuklara ilham veriyor ve öğrenmeye teşvik ediyor. Aldıkları eğitimlerle etkili iletişim kuruyor, çocuk hakları ve sosyal-duygusal öğrenme konularında rehberlik sunuyorlar. Gönüllülerimizin enerjisi ve samimi bağları sayesinde çocuklar, olumlu rol modellerle tanışarak özgüven kazanıyor; öğrenmeye daha istekli hale geliyor; geleceklerini hayal etmeye başlıyorlar. Bir gönüllümüzün, travma sonrası konuşmayı bırakıp iletişimi kesen bir çocuğumuzla kurduğu sıcak iletişimle onu konuşturmayı başarması beni çok etkilemişti. Kısacası, gönüllülerimiz olmadan programlarımızın başarısı mümkün olamazdı; onlar iş modelimizin omurgasıdır.</w:t>
      </w:r>
    </w:p>
    <w:p w14:paraId="2CFE447C" w14:textId="77777777" w:rsidR="00150F48" w:rsidRPr="005D217A" w:rsidRDefault="00150F48" w:rsidP="005D217A"/>
    <w:p w14:paraId="31960404" w14:textId="77777777" w:rsidR="00150F48" w:rsidRPr="007324AE" w:rsidRDefault="00150F48" w:rsidP="005D217A">
      <w:pPr>
        <w:rPr>
          <w:b/>
          <w:bCs/>
        </w:rPr>
      </w:pPr>
      <w:r w:rsidRPr="007324AE">
        <w:rPr>
          <w:b/>
          <w:bCs/>
        </w:rPr>
        <w:t>Eğitim alanında yaşanan gelişmeler, vakfın çalışmalarına ve eğitim modeline nasıl yansıyor? Yeni talepleri belirlerken ve mevcut programları güncellerken nasıl bir yol izliyorsunuz?</w:t>
      </w:r>
    </w:p>
    <w:p w14:paraId="6324E56B" w14:textId="77777777" w:rsidR="00150F48" w:rsidRPr="005D217A" w:rsidRDefault="00150F48" w:rsidP="005D217A">
      <w:r w:rsidRPr="005D217A">
        <w:t xml:space="preserve">Uzun süre Matematik-Fen-Sanat ve Okuma ağırlıklı devam eden ana dallarımız, sahadan gelen talep ve geri bildirimlerle zenginleşti; aralarına Bilişim ve İngilizce katıldı. Teknolojiyi programlarımıza entegre etmek üzere dünya literatüründe Maker Lab olarak </w:t>
      </w:r>
      <w:r w:rsidRPr="005D217A">
        <w:lastRenderedPageBreak/>
        <w:t xml:space="preserve">bilinen Tasarım ve Beceri Atölyeleri kuruldu; TEGV bünyesinde yaygınlaştı. VKV sponsorluğu ile Ankara, Antalya ve Şanlıurfa Eğitim Parklarımızda bulunan atölyelerin yanı sıra, bir diğeri de Yapı Kredi Bankası’nın desteğiyle Mersin Öğrenim Birimimizde çalışmalarına devam ediyor. Bu gibi yenilikçi uygulamalar için eğitim alanındaki gelişmeleri yakından takip ediyor; eğitim modelimizi sürekli güncellemeye ve geliştirmeye gayret ediyoruz. Günümüz eğitim anlayışının gerektirdiği dijitalleşme, disiplinler arası yaklaşımlar ve öğrenci merkezli öğrenme modellerini eğitim programlarımıza entegre ediyoruz. STEAM, proje tabanlı öğrenme, oyunlaştırma ve dijital öğrenme platformları gibi etkin yöntemlerle çocukların öğrenme süreçlerini daha verimli hale getirmeyi amaçlıyoruz. </w:t>
      </w:r>
    </w:p>
    <w:p w14:paraId="19821D27" w14:textId="77777777" w:rsidR="00150F48" w:rsidRPr="005D217A" w:rsidRDefault="00150F48" w:rsidP="005D217A">
      <w:r w:rsidRPr="005D217A">
        <w:t xml:space="preserve">     </w:t>
      </w:r>
    </w:p>
    <w:p w14:paraId="2FA52E7F" w14:textId="77777777" w:rsidR="00150F48" w:rsidRPr="007324AE" w:rsidRDefault="00150F48" w:rsidP="005D217A">
      <w:pPr>
        <w:rPr>
          <w:b/>
          <w:bCs/>
        </w:rPr>
      </w:pPr>
      <w:r w:rsidRPr="007324AE">
        <w:rPr>
          <w:b/>
          <w:bCs/>
        </w:rPr>
        <w:t>TEGV olarak çocukların eğitimine teknolojiyi daha etkin bir şekilde entegre etmek adına hangi projeleri hayata geçirdiniz?</w:t>
      </w:r>
    </w:p>
    <w:p w14:paraId="6EF582FE" w14:textId="77777777" w:rsidR="00150F48" w:rsidRPr="005D217A" w:rsidRDefault="00150F48" w:rsidP="005D217A">
      <w:r w:rsidRPr="005D217A">
        <w:t xml:space="preserve">Aslında teknolojinin kökeninde olan Matematik ve Fen, TEGV’in ilk yıllarından bu yana ana eğitim programlarımız arasındadır. Google.org’un desteğiyle 2017’de başlattığımız Algo Dijital Kodlama etkinliğimizi, teknolojinin TEGV müfredatına doğrudan girişi olarak nitelendirebiliriz. Etkinliğin o günden bu yana kapsamı genişledi; Bilişim adıyla 6 ana dalımız arasında yerini aldı ve böylelikle 250 binden fazla çocuğumuza dijital okuryazarlık kazandırdık. Tasarım Beceri Atölyelerimizin ilkini 2018’de Tekirdağ’da açtık. Bugün 39’u sabit, 6’sı Türkiye’nin dört bir yanını dolaşan Ateşböceklerimiz olmak üzere toplam 45 atölyemizde çocuklarımız, 3D yazıcılar, elektronik sensörler ve kodlama kitleriyle yeni nesil öğrenme imkânlarıyla buluşuyor. Pandemi döneminde dijitalleşme sürecimiz hızlandı; Google fonuyla içeriklerimizi dijital ortama taşıdık ve Arçelikliler Derneği ile başlattığımız tablet kampanyasıyla 4800 çocuğumuz kesintiye uğrayan eğitimlerine devam edebildi. Son dönemde Ateşböceklerimizde düzenlediğimiz yapay zekâ atölyeleriyle çocuklara geleceğin teknolojilerini keşfetme ve deneyimleme fırsatı sunuyor, eğitim sürecinde etkileşimi artırıyoruz. Bir Avrupa Birliği fonu ile başlattığımız TEGV Akademi adlı dijital platformumuz, çocuklarla birlikte velilerimize, gönüllülerimize ve öğretmenlerimize, tamamı ücretsiz interaktif eğlenceli materyaller sunuyor. Okurlarınızın tegvakademi.org adlı sitemize erişip içeriklerimizi deneyimlemelerini öneririm. </w:t>
      </w:r>
    </w:p>
    <w:p w14:paraId="5BAF47B4" w14:textId="77777777" w:rsidR="00150F48" w:rsidRPr="005D217A" w:rsidRDefault="00150F48" w:rsidP="005D217A"/>
    <w:p w14:paraId="6E5EA0C6" w14:textId="77777777" w:rsidR="00150F48" w:rsidRPr="007324AE" w:rsidRDefault="00150F48" w:rsidP="005D217A">
      <w:pPr>
        <w:rPr>
          <w:b/>
          <w:bCs/>
        </w:rPr>
      </w:pPr>
      <w:r w:rsidRPr="007324AE">
        <w:rPr>
          <w:b/>
          <w:bCs/>
        </w:rPr>
        <w:t>TEGV’in kapısından 30 yıl önce giren çocuklar, bugün yetişkin bireyler. Yolu TEGV’den geçmiş çocukların kendi başarı hikâyelerini yazdığını görmek, vakfın misyonunu ve eğitimde yarattığı etkiyi nasıl pekiştiriyor?</w:t>
      </w:r>
    </w:p>
    <w:p w14:paraId="3F4ACAB5" w14:textId="77777777" w:rsidR="00150F48" w:rsidRPr="005D217A" w:rsidRDefault="00150F48" w:rsidP="005D217A">
      <w:r w:rsidRPr="005D217A">
        <w:t>Günümüzde TEGV çocuklarına rol model olan, onların nitelikli bireyler olarak yetişmelerine destek veren gönüllülerimizin önemli bölümü kuruluş yıllarımızın çocukları. Bunun yanı sıra halen TEGV profesyonel kadrosunda çocukken gönüllümüz olmuş çok sayıda arkadaşımız bulunuyor. Eskişehir Eğitim Parkı'ndan bir çocuğumuz, Elif Dilmen Debçe bugün Yönetim Kurulu üyemiz.</w:t>
      </w:r>
    </w:p>
    <w:p w14:paraId="334F687B" w14:textId="15CEE107" w:rsidR="00150F48" w:rsidRDefault="00150F48" w:rsidP="005D217A">
      <w:r w:rsidRPr="005D217A">
        <w:t xml:space="preserve">Mütevellimiz Sayın Semahat Arsel, Sayın Özalp Birol’un Yönetim Kurulu Başkanlığı'nı üstlendiği dönemde gönderdiği tebrik mektubunda duygu ve düşüncelerini şöyle kaleme almıştı: “Projeye başlarken eğitim desteği bağlamında sadece okuyup yazmayı öğreteceğimizi hayal ederken, bu çocuklara bir yaşam tarzı da öğretmemizin gerekeceği hiç aklımıza gelmemişti.  TEGV bu çocuklara sadece okuma yazma değil, oturup kalkmaktan sofra adabına, ikili ilişkilerden tuvalet ve temizlik eğitimine kadar bütün görgü ve hijyen kurallarını; çağdaş yaşam tarzını da öğretecekti. Nitekim öyle de oldu. İlk </w:t>
      </w:r>
      <w:r w:rsidRPr="005D217A">
        <w:lastRenderedPageBreak/>
        <w:t xml:space="preserve">yıllar eğitim parkına gittiğimizde etrafımızı saran, çekingen, konuşmaya korkan, bakımsız çocukların, geçen sene gittiğimde, kendilerinden çok daha emin, güler yüzlü, tertemiz olduklarını gördüm. Savcı olmak istediklerini, mühendis, bilim insanı olmak istediklerini, </w:t>
      </w:r>
      <w:r w:rsidR="007324AE" w:rsidRPr="005D217A">
        <w:t>pilot olup</w:t>
      </w:r>
      <w:r w:rsidRPr="005D217A">
        <w:t xml:space="preserve"> uçak kullanmak istediklerini dinledim. Sonuç olarak, Suna’nın çocuklara eğitim desteği vermek üzere tasarladığı Vakfın, aynı zamanda o çocuklara bir yaşam tarzı öğrettiğini de görerek çok mutlu oluyorum.”</w:t>
      </w:r>
    </w:p>
    <w:p w14:paraId="4D9F0BA0" w14:textId="77777777" w:rsidR="007324AE" w:rsidRPr="005D217A" w:rsidRDefault="007324AE" w:rsidP="005D217A"/>
    <w:p w14:paraId="086811A6" w14:textId="77777777" w:rsidR="00150F48" w:rsidRDefault="00150F48" w:rsidP="005D217A">
      <w:r w:rsidRPr="005D217A">
        <w:t>TEGV’in, çocukların hayatlarına nasıl dokunduğunu en iyi onların kendi sözleri anlatıyor. Web sitemizdeki TEGV Hikâyeleri sayfasında paylaşılan bu deneyimler, eğitimin dönüştürücü gücünü, bu yolculuğun ne kadar anlamlı ve değerli olduğunu bir kez daha gözler önüne seriyor.</w:t>
      </w:r>
    </w:p>
    <w:p w14:paraId="01B21618" w14:textId="77777777" w:rsidR="007324AE" w:rsidRPr="005D217A" w:rsidRDefault="007324AE" w:rsidP="005D217A"/>
    <w:p w14:paraId="1B79D46A" w14:textId="77777777" w:rsidR="00150F48" w:rsidRPr="007324AE" w:rsidRDefault="00150F48" w:rsidP="005D217A">
      <w:pPr>
        <w:rPr>
          <w:b/>
          <w:bCs/>
        </w:rPr>
      </w:pPr>
      <w:r w:rsidRPr="007324AE">
        <w:rPr>
          <w:b/>
          <w:bCs/>
        </w:rPr>
        <w:t xml:space="preserve">TEGV’in 30. yılına özel olarak planladığınız etkinlik veya projeleriniz neler?  </w:t>
      </w:r>
    </w:p>
    <w:p w14:paraId="2BD6A872" w14:textId="77777777" w:rsidR="00150F48" w:rsidRPr="005D217A" w:rsidRDefault="00150F48" w:rsidP="005D217A">
      <w:r w:rsidRPr="005D217A">
        <w:t>Kuruluş yıldönümümüz olan 23 Ocak 2025 tarihinde Arter’de özel bir etkinlikte 30. yıl projelerimizi kamuoyu ile paylaşmayı planlamıştık; ancak Kartalkaya yangını nedeniyle iptal etmek durumunda kaldık. O gün için tasarladığımız bazı etkinliklerimizi Pera Müzesi Oditoryumunda yapacağımız 30 Nisan Olağan Genel Kurulumuzun gündemine taşıyoruz. 16 Nisan’da Mütevellilerimiz, Yönetim Kurulu üyelerimiz, çalışma arkadaşlarımız, Ankara Semahat-Dr. Nusret Arsel Eğitim Parkımızın çocukları ve gönüllüleri ile Anıtkabir’i ziyaret ederek Atamızın huzurunda minnet duygularımızı sunacağız. Sektörün ilk örneklerinden biri olmasının yanı sıra yurt içi ve yurt dışında birçok ödül kazanan Entegre Faaliyet Raporumuzu, 30 yılın hikâyesiyle özenle hazırlıyoruz. Kamu spotumuz, STK ve iş dünyasında bir ilk olarak tamamı yapay zekâ ile hazırlanarak yayımlandı ve büyük beğeni topladı. “30. yılımızda 30 bin çocuk daha” kampanyamızla, mevcut imkânlarımızla her yıl ulaştığımız 100 binden fazla çocuğa ek olarak 30 bin çocuğa daha nitelikli eğitim sunmayı hedefliyoruz. Mütevellilerimiz, eğitim dostlarımız ve sanatçılar şimdiden kampanyamıza katkı vermeye başladılar: Tolga Çevik, TolgShow adlı gösterisini TEGV çocukları yararına sahneledi; mütevellilerimiz, eğitim dostlarımız, Nurgül Yeşilçay, Hafsanur Sancaktutan, Ayhan Sicimoğlu gibi sanatçılar doğum günleri ve benzeri kampanyalarla TEGV’e bağış çağrısında bulunarak büyük incelik gösterdiler. 30. yılımız vesilesiyle çocuklarımızın eğitimlerine destek olmak isteyen kişi ve kuruluşları bizimle iletişime geçmeye davet ediyorum. Yeni dijital platformumuz tegvakademi.org, çocuklar, veliler, öğretmenler ve gönüllüler için zengin interaktif içerikler sunmaya başladı. Allianz Türkiye iş birliği ile başlattığımız “Bilinçli Adımlar, Güvenli Yarınlar” projemiz çocuklarımızda afet bilinci oluşturacak etkinlikler içeriyor. Miras Bağışçımız Nirun Şahingiray’ın anısına düzenlendiğimiz Uluslararası Eğitim Forumumuzun altıncısı bu yıl kasım ayında Arter’de gerçekleşecek. Yönetim Kurulu Üyemiz Sayın İpek Kıraç’ın adını taşıyan Anadoluhisarı Öğrenim Birimimizi yeniden inşa etmek üzere mimari proje çalışmalarımız devam ediyor. Bugünlerde Adana, Antalya, Batman ve Giresun merkezli olmak üzere 17 şehirden 1200 gönüllümüzün katılımı ile TEGV Gönüllü Festivallerinin hazırlığı içerisindeyiz. 30. yılımızın coşkusuyla daha fazla motive olan maratoncular, basketbolcular, tenisçiler ve bisikletçiler gibi sporcu grupları hobilerini gerçekleştirirken aynı zamanda TEGV çocukları için bağış kampanyalarını şimdiden planlamaya başladılar.</w:t>
      </w:r>
    </w:p>
    <w:p w14:paraId="3B2006A4" w14:textId="77777777" w:rsidR="00150F48" w:rsidRPr="005D217A" w:rsidRDefault="00150F48" w:rsidP="005D217A"/>
    <w:p w14:paraId="64F94C0D" w14:textId="77777777" w:rsidR="00150F48" w:rsidRPr="005D217A" w:rsidRDefault="00150F48" w:rsidP="005D217A"/>
    <w:p w14:paraId="37ACF13C" w14:textId="77777777" w:rsidR="007324AE" w:rsidRDefault="007324AE" w:rsidP="005D217A">
      <w:pPr>
        <w:rPr>
          <w:b/>
          <w:bCs/>
        </w:rPr>
      </w:pPr>
    </w:p>
    <w:p w14:paraId="707D749F" w14:textId="3C9B94EC" w:rsidR="00150F48" w:rsidRPr="007324AE" w:rsidRDefault="00150F48" w:rsidP="005D217A">
      <w:pPr>
        <w:rPr>
          <w:b/>
          <w:bCs/>
        </w:rPr>
      </w:pPr>
      <w:r w:rsidRPr="007324AE">
        <w:rPr>
          <w:b/>
          <w:bCs/>
        </w:rPr>
        <w:lastRenderedPageBreak/>
        <w:t>Sait Tosyalı hakkında</w:t>
      </w:r>
    </w:p>
    <w:p w14:paraId="2C4F7AB7" w14:textId="77777777" w:rsidR="00150F48" w:rsidRPr="005D217A" w:rsidRDefault="00150F48" w:rsidP="005D217A"/>
    <w:p w14:paraId="79CC5217" w14:textId="77777777" w:rsidR="00150F48" w:rsidRPr="005D217A" w:rsidRDefault="00150F48" w:rsidP="005D217A">
      <w:r w:rsidRPr="005D217A">
        <w:t xml:space="preserve">Tarsus Amerikan Kolej'inde başlamış olduğu lise eğitimini, AFS Değişim Programı ile gittiği Columbia High School, Teksas-ABD'de tamamlayan Sait Tosyalı,  yüksek öğrenimini Boğaziçi Üniversitesi Endüstri Mühendisliği (Lisans) ve İşletme (Yüksek Lisans) bölümlerinde yaptı. Koç Holding'de Stratejik Planlama Koordinatörlüğü'nde çalıştı; Topluluk stratejileri doğrultusunda Tüketim Grubu'nun özelleştirme, büyüme ve şirket satın alma projelerinin fizibilite, ihale ve yönetim süreçlerinde görev aldı. Topluluğun Tüketim, Enerji ve İnşaat şirketlerinde genel müdürlük yapan Sait Tosyalı, sonrasında endüstriyel gaz üreticisi Alman Linde Gaz şirketinin Türkiye, Kazakistan ve Ürdün operasyonlarını yönetti. Eylül 2017 itibariyle Türkiye Eğitim Gönüllüleri Vakfı’nın Genel Müdürlüğüne getirilen Sait Tosyalı, aynı zamanda Sağlık ve Eğitim Vakfı (SEV) Mütevelli Heyeti Başkanı olup, Koç Topluluğu şirketlerinde bağımsız yönetim kurulu üyesi olarak görevler de üstlenmiştir.  </w:t>
      </w:r>
    </w:p>
    <w:p w14:paraId="23AB832E" w14:textId="77777777" w:rsidR="00150F48" w:rsidRPr="005D217A" w:rsidRDefault="00150F48" w:rsidP="005D217A"/>
    <w:p w14:paraId="19D2BA40" w14:textId="77777777" w:rsidR="00150F48" w:rsidRPr="007324AE" w:rsidRDefault="00150F48" w:rsidP="005D217A">
      <w:pPr>
        <w:rPr>
          <w:b/>
          <w:bCs/>
        </w:rPr>
      </w:pPr>
      <w:r w:rsidRPr="007324AE">
        <w:rPr>
          <w:b/>
          <w:bCs/>
        </w:rPr>
        <w:t>Okurlarımız TEGV’e nasıl destek olabilirler?</w:t>
      </w:r>
    </w:p>
    <w:p w14:paraId="64BB46ED" w14:textId="00AF59ED" w:rsidR="00150F48" w:rsidRPr="005D217A" w:rsidRDefault="00150F48" w:rsidP="005D217A">
      <w:r w:rsidRPr="005D217A">
        <w:t>Öncelikle gönüllümüz olabilirler. Koç Topluluğu'nun insan gücü, rahmetli Vehbi Bey’in ifadesiyle en değerli sermayesi çalışanları ve yurt sathına yayılı bayilik teşkilatıyla eğitime destek anlamında büyük bir potansiyeli ifade ediyor. TEGV olarak 25 ildeki faaliyetlerimizle örtüştürdüğümüzde buradan büyük bir sinerji doğabileceğine inanıyorum. Okurlarınızın TEGV’i daha yakından tanıyabilmeleri için sosyal medya hesaplarımızı takip etmelerini ve web sitemizi incelemelerini öneririm. Bunun dışında TEGV yazarak 3353’e gönderilecek her 50 TL değerindeki SMS, etkinlik noktalarımızın sponsorluğundan, eğitim programlarımıza ve donanım yenilemelerine kadar birçok alandaki ihtiyaçlarımıza destek sağlar. Düzenli bağışçımız olmayı düşünen okurlarınız, ayda bir fincan kahve fiyatına bir çocuğumuzun TEGV’de bir yıl boyunca nitelikli eğitim almasına destek olabilirler. Bu bağışlar, mevcut sponsorların ve kurumsal kaynaklarımızın dışında, ek maliyeti karşılıyor. Bağışçılarımıza, kredi kartlarına verecekleri talimatla bütçelerine yük getirmeden bir çocuğun geleceğine ışık tutma fırsatı sunuyoruz. 2017’den bu yana devam eden “Atma Bağışla” e-atık dönüşüm projemiz, kullanım dışı 600 tondan fazla elektrikli cihazın geri dönüşümleriyle çevreyi korurken, elde edilen gelir 6 bin çocuğumuzun eğitimine destek oldu. 6 Haziran Dünya Çevre Günü yaklaşırken, Koç Topluluğu şirketleri, bayileri ve 100 bin çalışanını kapsayacak ülke çapında bir kampanya için projemizin ilgi yaratmasını diliyorum. “Ürün İş Birliği” programımız, kurumlara ürün veya hizmetlerini TEGV logosuyla müşterileriyle buluştururken, beraberinde bir sosyal sorumluluk projesi gerçekleştirme fırsatı getiriyor. Tegvdukkan.com adlı web sitemiz, nikah-bebek ürünleri ve hediyelik eşya seçenekleriyle kurumsal ve bireysel bağışçılarımıza geniş ürün seçenekleri sunuyor. 30’a yakın temadan oluşan Eğitime Destek Sertifikalarımız, bağışçılarımıza yakınlarının özel günlerini eğitime destekle kutlama fırsatı veriyor. Aktif sporla uğraşan okurlarınıza, sportif aktivitelerini gerçekleştirirken açabilecekleri kampanya fırsatları için bizimle iletişime geçmelerini öneririm. Eğitim dostlarımızın doğum günlerinde kampanyalarıyla “en güzel hediye eğitime destek” diyerek sevdiklerini iyilik yarışına dahil ettiklerini görmek çok anlamlı.  Hayırsever vatandaşlarımızın mal varlıklarını çocukların eğitimlerinde değerlendirilmesi amacıyla şeffaf, kurumsal ve hesap verebilir yapıda olan Vakfımıza güvenerek veraset yoluyla emanet etmeleri, çocuklarımız adına bizi çok mutlu ediyor.</w:t>
      </w:r>
    </w:p>
    <w:p w14:paraId="2DDA10AE" w14:textId="77777777" w:rsidR="00150F48" w:rsidRPr="005D217A" w:rsidRDefault="00150F48" w:rsidP="005D217A"/>
    <w:p w14:paraId="62D92512" w14:textId="77777777" w:rsidR="00150F48" w:rsidRPr="005D217A" w:rsidRDefault="00150F48" w:rsidP="005D217A"/>
    <w:p w14:paraId="49BC5CDA" w14:textId="44EB2892" w:rsidR="00150F48" w:rsidRPr="005D217A" w:rsidRDefault="00150F48" w:rsidP="005D217A">
      <w:r w:rsidRPr="005D217A">
        <w:t>--------------------------</w:t>
      </w:r>
    </w:p>
    <w:p w14:paraId="3089B84A" w14:textId="77777777" w:rsidR="00150F48" w:rsidRPr="005D217A" w:rsidRDefault="00150F48" w:rsidP="005D217A"/>
    <w:p w14:paraId="749232A6" w14:textId="77777777" w:rsidR="00150F48" w:rsidRPr="005D217A" w:rsidRDefault="00150F48" w:rsidP="005D217A"/>
    <w:p w14:paraId="188EA010" w14:textId="77777777" w:rsidR="00150F48" w:rsidRPr="007324AE" w:rsidRDefault="00150F48" w:rsidP="005D217A">
      <w:pPr>
        <w:rPr>
          <w:b/>
          <w:bCs/>
        </w:rPr>
      </w:pPr>
      <w:r w:rsidRPr="007324AE">
        <w:rPr>
          <w:b/>
          <w:bCs/>
        </w:rPr>
        <w:t>“Yaşam tarzımızı ve kentleşmeyi deprem gerçeğine göre belirlemek zorundayız”</w:t>
      </w:r>
    </w:p>
    <w:p w14:paraId="5C15EEF9" w14:textId="77777777" w:rsidR="00C01DD0" w:rsidRDefault="00C01DD0" w:rsidP="005D217A">
      <w:pPr>
        <w:rPr>
          <w:b/>
          <w:bCs/>
        </w:rPr>
      </w:pPr>
    </w:p>
    <w:p w14:paraId="7F63625C" w14:textId="7807BE21" w:rsidR="00150F48" w:rsidRPr="007324AE" w:rsidRDefault="00150F48" w:rsidP="005D217A">
      <w:pPr>
        <w:rPr>
          <w:b/>
          <w:bCs/>
        </w:rPr>
      </w:pPr>
      <w:r w:rsidRPr="007324AE">
        <w:rPr>
          <w:b/>
          <w:bCs/>
        </w:rPr>
        <w:t xml:space="preserve">Vehbi Koç Vakfı’nın desteğiyle Bilim Akademisi tarafından hazırlanan </w:t>
      </w:r>
    </w:p>
    <w:p w14:paraId="6E93B441" w14:textId="081EC17F" w:rsidR="00150F48" w:rsidRPr="007324AE" w:rsidRDefault="00150F48" w:rsidP="005D217A">
      <w:pPr>
        <w:rPr>
          <w:b/>
          <w:bCs/>
        </w:rPr>
      </w:pPr>
      <w:r w:rsidRPr="007324AE">
        <w:rPr>
          <w:b/>
          <w:bCs/>
        </w:rPr>
        <w:t xml:space="preserve">“Deprem Dirençli Kentler: Bir Yol Haritası” kitabı vesilesiyle Prof. Dr. Naci Görür ile bir araya geldik; kendisinin editörlüğünde hazırlanan ve bir kentin depreme dirençli olması </w:t>
      </w:r>
      <w:r w:rsidR="007324AE" w:rsidRPr="007324AE">
        <w:rPr>
          <w:b/>
          <w:bCs/>
        </w:rPr>
        <w:t>için yapılması</w:t>
      </w:r>
      <w:r w:rsidRPr="007324AE">
        <w:rPr>
          <w:b/>
          <w:bCs/>
        </w:rPr>
        <w:t xml:space="preserve"> gerekenleri kapsamlı olarak ele alan kitabın detaylarını konuştuk. Türkiye’deki deprem gerçeği üzerine değerlendirmelerde bulunan Görür, beklenen Marmara depremi hakkında da önemli bilgiler paylaştı.</w:t>
      </w:r>
    </w:p>
    <w:p w14:paraId="33770E43" w14:textId="77777777" w:rsidR="00150F48" w:rsidRPr="005D217A" w:rsidRDefault="00150F48" w:rsidP="005D217A"/>
    <w:p w14:paraId="796AE259" w14:textId="77777777" w:rsidR="00150F48" w:rsidRPr="007324AE" w:rsidRDefault="00150F48" w:rsidP="005D217A">
      <w:pPr>
        <w:rPr>
          <w:b/>
          <w:bCs/>
        </w:rPr>
      </w:pPr>
      <w:r w:rsidRPr="007324AE">
        <w:rPr>
          <w:b/>
          <w:bCs/>
        </w:rPr>
        <w:t xml:space="preserve">Röportaj: Filiz Tülek </w:t>
      </w:r>
    </w:p>
    <w:p w14:paraId="14A81AC9" w14:textId="77777777" w:rsidR="00150F48" w:rsidRPr="005D217A" w:rsidRDefault="00150F48" w:rsidP="005D217A"/>
    <w:p w14:paraId="03DE485D" w14:textId="1EF1C941" w:rsidR="00150F48" w:rsidRPr="005D217A" w:rsidRDefault="00150F48" w:rsidP="005D217A">
      <w:r w:rsidRPr="005D217A">
        <w:t xml:space="preserve">Prof. Dr. Naci Görür, ülkemizin deprem konusunda en yetkin isimlerinden biri… Kendisiyle Vehbi Koç Vakfı’nın desteğiyle Bilim Akademisi tarafından hazırlanan “Deprem Dirençli Kentler: Bir Yol Haritası” kitabı vesileyle sohbet etme fırsatı bulduk. Görür’ün editörlüğünde hazırlanan bu kitap deprem dirençli kentlerin nasıl inşa edileceği konusunda bilimsel çözüm önerileri sunarken, “Depremde yıkılmak kader değil, bilimle önlenebilir!” mesajını birçok farklı alandan uzmanın görüşüyle aktarıyor. Prof. Dr. Naci Görür ile hem kitabın sunduğu yol haritası hem de ülkemizin deprem gerçeği üzerine konuştuk.  </w:t>
      </w:r>
    </w:p>
    <w:p w14:paraId="018AD468" w14:textId="77777777" w:rsidR="00150F48" w:rsidRPr="005D217A" w:rsidRDefault="00150F48" w:rsidP="005D217A"/>
    <w:p w14:paraId="46034B3C" w14:textId="77777777" w:rsidR="00150F48" w:rsidRPr="007324AE" w:rsidRDefault="00150F48" w:rsidP="005D217A">
      <w:pPr>
        <w:rPr>
          <w:b/>
          <w:bCs/>
        </w:rPr>
      </w:pPr>
      <w:r w:rsidRPr="007324AE">
        <w:rPr>
          <w:b/>
          <w:bCs/>
        </w:rPr>
        <w:t xml:space="preserve">Söyleşimize, bilimsel bakış açısıyla depremlerin nasıl oluştuğunu sorarak başlamak isterim…  </w:t>
      </w:r>
    </w:p>
    <w:p w14:paraId="076A1225" w14:textId="77777777" w:rsidR="00150F48" w:rsidRDefault="00150F48" w:rsidP="005D217A">
      <w:r w:rsidRPr="005D217A">
        <w:t xml:space="preserve">Depremi anlamak için dünyanın yapısını bilmek gerekiyor. Şöyle örnekleyeyim. Dünya, şeftaliye çok benziyor. Bir şeftaliyi ortadan ikiye kestiğimizde bir çekirdek, çekirdeğin etrafında ise yediğimiz etli kısmı görürüz. Dünyaya baktığımızda, onun ortasında da bir çekirdek, çekirdeğin etrafında da manto dediğimiz kısım vardır. Bu, daha çok magmadan meydana gelmiş, yer yer sıvı özelliği gösteren plastik bir bölümdür. Şeftaliye bakmaya devam ettiğimizde üzerinde bir kabuk görürüz. Aynı şekilde dünyanın etrafında da bir kabuk vardır ve mantoyu sarar. Biz buna dünya kabuğu veya Litosfer adını veriyoruz. Ancak şeftali ve dünya arasında bir fark söz konusu. Şeftalinin kabuğu yeknesak, yani tek parçadır. Dünyanın kabuğu ise bütüncül değildir, çok sayıda parçadan oluşur. İşte bu parçaların her birine levha adı veriliyor.  </w:t>
      </w:r>
    </w:p>
    <w:p w14:paraId="0E63BD90" w14:textId="77777777" w:rsidR="007324AE" w:rsidRPr="005D217A" w:rsidRDefault="007324AE" w:rsidP="005D217A"/>
    <w:p w14:paraId="0B46D01D" w14:textId="77777777" w:rsidR="00150F48" w:rsidRDefault="00150F48" w:rsidP="005D217A">
      <w:r w:rsidRPr="005D217A">
        <w:t xml:space="preserve">Bu levhalar birbirlerine göre bağıl olarak hareket ediyorlar. Yani bazen bir levha diğer levhanın altına giriyor, bazen ondan uzaklaşıyor. Bazense birbirleri boyunca sürünerek kayabiliyorlar. Bu hareketler sırasında da deprem meydana geliyor. Deprem aslında levha hareketlerine bağlı olarak gerçekleşiyor. Bu noktada insan ister istemez “Dünyanın levhası neden hareket ediyor?” diye sorabilir. Bunun sebebi dünyanın iç sıcaklığı. Çekirdekte sıcaklık çok fazla, 10.000 dereceleri geçiyor. Ama kabuğun altında daha az, 1.000 derece civarında. Dünyanın içinde sıcaktan soğuğa doğru bir akım meydana geliyor. Bu akımlara konveksiyon akımları adı veriliyor. Çekirdek çok sıcak olunca malzeme orada hafifliyor. Hafifleyince yeryüzüne, kabuğa doğru çıkıyor. Yukarı çıktıkça soğuyor. Soğuyunca ağırlaşıyor. Ağırlaşınca tekrar dibe dalıyor ve çekirdeğe doğru </w:t>
      </w:r>
      <w:r w:rsidRPr="005D217A">
        <w:lastRenderedPageBreak/>
        <w:t xml:space="preserve">hareket ediyor. Hareket ettikçe ısınıyor, ısınınca hafifliyor, yine kabuğa doğru çıkmaya başlıyor. Levhaların hareketine sebep olan bu akımlardır. Bunun sonucunda deprem meydana gelir. Yani depremler levha sınırlarında olur. </w:t>
      </w:r>
    </w:p>
    <w:p w14:paraId="7D40DB3A" w14:textId="77777777" w:rsidR="007324AE" w:rsidRPr="005D217A" w:rsidRDefault="007324AE" w:rsidP="005D217A"/>
    <w:p w14:paraId="36AAA4A1" w14:textId="77777777" w:rsidR="00150F48" w:rsidRPr="005D217A" w:rsidRDefault="00150F48" w:rsidP="005D217A">
      <w:r w:rsidRPr="005D217A">
        <w:t xml:space="preserve">Levha derken küçük bir şeyden bahsetmiyoruz. Örneğin Kuzey Amerika kıtası, Güney Amerika kıtası, Avrasya, Avustralya, Afrika başlı başına birer levha. Dünyanın haritasını çizdiğiniz zaman levhaların hepsi gözüküyor. Aralarında da okyanusal levhalar var. Karaların altında ise karasal levhalar var. Az önce de bahsettiğim gibi, bunlar birbirlerine göre hareket ediyorlar. Bunlar yılda en fazla birkaç santimetrelik hareketler, yani hissedebilmemiz mümkün değil. Ama biz bu hareketleri ölçüyoruz. Bu 2-3 santimetrelik hareketler levhalar arasında müthiş bir gerilim, kuvvet birikimine neden oluyor ve levhalar hareket ettikleri zaman aralarında çok güçlü bir sürtünme meydana geliyor. Bu defa o sürtünmenin olduğu yerde hareket edemiyorlar ve burada birbirine yapışan kayalarda deformasyon oluyor. Levhalar arasında sürtünme kuvvetini yenecek kadar enerji biriktiği zaman orada deprem meydana geliyor. </w:t>
      </w:r>
    </w:p>
    <w:p w14:paraId="4B7A81E4" w14:textId="77777777" w:rsidR="00150F48" w:rsidRPr="005D217A" w:rsidRDefault="00150F48" w:rsidP="005D217A"/>
    <w:p w14:paraId="35D5D3A8" w14:textId="77777777" w:rsidR="00150F48" w:rsidRPr="007324AE" w:rsidRDefault="00150F48" w:rsidP="005D217A">
      <w:pPr>
        <w:rPr>
          <w:b/>
          <w:bCs/>
        </w:rPr>
      </w:pPr>
      <w:r w:rsidRPr="007324AE">
        <w:rPr>
          <w:b/>
          <w:bCs/>
        </w:rPr>
        <w:t xml:space="preserve">Ülkemizde kaç adet levha var? </w:t>
      </w:r>
    </w:p>
    <w:p w14:paraId="6725A6FA" w14:textId="77777777" w:rsidR="00150F48" w:rsidRDefault="00150F48" w:rsidP="005D217A">
      <w:r w:rsidRPr="005D217A">
        <w:t xml:space="preserve">Tektonik haritaya bakıldığı zaman, ülkemizde dört adet levha var. Birincisi Kuzey Anadolu fayının kuzeyinde yer alan, Avrupa-Asya kıtasının bulunduğu Avrasya Levhası. Bir diğeri Anadolu Levhası; yani Kuzey Anadolu fayının güneyinde kalan, Anadolu'nun büyük bir kısmı. Üçüncüsü ise Doğu Anadolu'nun hemen güneyinde, Güney Doğu Anadolu'yu oluşturan Arap Levhası. Bir diğeri de Afrika Levhası.    </w:t>
      </w:r>
    </w:p>
    <w:p w14:paraId="4763DFFD" w14:textId="77777777" w:rsidR="007324AE" w:rsidRPr="005D217A" w:rsidRDefault="007324AE" w:rsidP="005D217A"/>
    <w:p w14:paraId="16DAA607" w14:textId="5D94CBEB" w:rsidR="00150F48" w:rsidRDefault="00150F48" w:rsidP="005D217A">
      <w:r w:rsidRPr="005D217A">
        <w:t xml:space="preserve">Ülkemizde depremler bu levhaların bağıl hareketleri sonucu meydana geliyor. Bu hareketler de levha sınırlarında oluştuğuna göre bu sınırların neler olduğuna bakmak gerekiyor. Avrasya Levhası’yla Anadolu Levhası arasındaki sınır Kuzey Anadolu fayıdır ve Türkiye'nin en diri fayı budur. Bu da Kuzey'de Avrasya, Güney'de Anadolu'nun arasındaki sınırı oluşturur. Anadolu, Arap ve Afrika Levhaları’nın sınırı ise Doğu Anadolu fayıdır. Bingöl-Karlıova'dan başlayıp Hatay'a, Ölüdeniz fayına kadar gelen, onun devamı olan ve yakın bir geçmişte 50.000’den fazla insanımızın kaybına yol açan faydır. Bir diğer sınır, Afrika Levhası’yla Anadolu Levhası arasındadır. Biz o sınıra Helen-Kıbrıs Yayı diyoruz. Yani Girit'in güneyinden başlayarak Kıbrıs'a kadar gelip Doğu Anadolu fayıyla birleşen sınır. Burası bir dalma-batma zonu. Afrika Levhası sınır boyunca Anadolu'nun altına dalıp tüketiliyor. Orada da depremler oluyor. Örneğin Ege'de olan son depremler, Afrika'nın Anadolu'nun altına dalması sonucu oluyor. Yani o sınırda meydana geliyor. </w:t>
      </w:r>
    </w:p>
    <w:p w14:paraId="3A437D3B" w14:textId="77777777" w:rsidR="002D4BB2" w:rsidRPr="005D217A" w:rsidRDefault="002D4BB2" w:rsidP="005D217A"/>
    <w:p w14:paraId="5D20064D" w14:textId="77777777" w:rsidR="00150F48" w:rsidRPr="002D4BB2" w:rsidRDefault="00150F48" w:rsidP="005D217A">
      <w:pPr>
        <w:rPr>
          <w:b/>
          <w:bCs/>
        </w:rPr>
      </w:pPr>
      <w:r w:rsidRPr="002D4BB2">
        <w:rPr>
          <w:b/>
          <w:bCs/>
        </w:rPr>
        <w:t xml:space="preserve">Ülkemiz bir deprem ülkesi. Bu gerçeğin en acı sonuçlarını son olarak 6 Şubat depremlerinde büyük kayıplar vererek yaşadık. “Deprem Dirençli Kentler: Bir Yol Haritası” isimli çalışmanız bu anlamda çok kıymetli. Kitap, Türkiye’nin depreme hazırlıklı olması açısından nasıl bir yol haritası sunuyor? </w:t>
      </w:r>
    </w:p>
    <w:p w14:paraId="309E94CF" w14:textId="77777777" w:rsidR="00150F48" w:rsidRDefault="00150F48" w:rsidP="005D217A">
      <w:r w:rsidRPr="005D217A">
        <w:t xml:space="preserve">Az önce anlattığım mekanizma aşağı yukarı 13 milyon sene önce oluşmuş. O zamandan beri depremler oluyor ve milyonlarca sene boyunca olmaya da devam edecek. “Depremler gelir, geçer. Bugün deprem oldu, yarın yok” diye düşünemeyiz. Bu topraklarda yaşıyorsak, doğanın gereği bu depremler olacak. Dolayısıyla yaşam tarzımızı ve kentleşmeyi buna göre belirlemek zorundayız. Aksi halde doğaya yenik düşeriz. Eğer depreme dirençli kentler oluşturmazsak, her depremde yoğunluk, karmaşa, yanlışlıklar, kayıplar ve yıkım daha da artar. Bundan her nesil etkilenir. Depremlerin tam olarak ne </w:t>
      </w:r>
      <w:r w:rsidRPr="005D217A">
        <w:lastRenderedPageBreak/>
        <w:t xml:space="preserve">zaman olacağını tespit edemiyoruz, dolayısıyla her an hazır olmalıyız. Ancak bu hazırlığı hayatımızın bir parçası haline getirirsek depremi hazır olarak karşılayabiliriz. Deprem Dirençli Kentler: Bir Yol Haritası, tam da bu noktada bir kentin tüm bileşenlerini güçlendirebilmek için yapılabilecekleri bütünsel ve bilimsel bir bakış açısıyla ele alıyor. Bileşenlerin kırılganlıklarına, olası risklere ve öncelikle ele alınması gereken unsurlara işaret ediyor ve bu unsurların güçlendirilmesi sürecinde yararlı olacak somut çözüm önerileri sunuyor. Amacımız ülkemizin bu kitabın verileri doğrultusunda depreme hazırlanmasını sağlamak,   kentlerimizde deprem risklerini azaltmak ve kentlerimizi depremlere dayanıklı hale getirmek için bilimsel bir yol haritası sunmak. </w:t>
      </w:r>
    </w:p>
    <w:p w14:paraId="7D87F7FD" w14:textId="77777777" w:rsidR="002D4BB2" w:rsidRPr="005D217A" w:rsidRDefault="002D4BB2" w:rsidP="005D217A"/>
    <w:p w14:paraId="4EBFA510" w14:textId="77777777" w:rsidR="00150F48" w:rsidRPr="002D4BB2" w:rsidRDefault="00150F48" w:rsidP="005D217A">
      <w:pPr>
        <w:rPr>
          <w:b/>
          <w:bCs/>
        </w:rPr>
      </w:pPr>
      <w:r w:rsidRPr="002D4BB2">
        <w:rPr>
          <w:b/>
          <w:bCs/>
        </w:rPr>
        <w:t xml:space="preserve">Dirençli kentin tanımı nedir? </w:t>
      </w:r>
    </w:p>
    <w:p w14:paraId="292C24D1" w14:textId="77777777" w:rsidR="00150F48" w:rsidRPr="005D217A" w:rsidRDefault="00150F48" w:rsidP="005D217A">
      <w:r w:rsidRPr="005D217A">
        <w:t xml:space="preserve">Depremler sırasında afet boyutunda can ve mal kaybı vermeyen, deprem sonrasında kısa sürede günlük yaşama dönebilen kentlere deprem dirençli kentler diyoruz. Bir kenti depreme hazırlamak için o kentin bütün bileşenlerini depreme hazırlamak lazım. Çok sık gündeme gelen kentsel dönüşüm tek başına çözüm olamaz. Çünkü yapı stoku bu bileşenlerden sadece biri. Kentsel dönüşümü bir müteahhitlik projesi olarak algılamak ve kentte yapı yoğunluğunu artırmak da doğru değil. Depremden büyük hasar almış bir şehri düşünün. Yollar, kanalizasyon sistemi, su şebekesi çökmüş. Sağlık şartları alabildiğine kötü. İnsanlar hasta. İş bulamıyor, yiyecek bulamıyor. Bütün bunlar varken “Ama benim evim sağlam” demek mümkün mü? Bir depremde sadece yapı stokunun ayakta kalması, o kenti kurtaramaz. Altyapı olmazsa, çevre tahrip edilmişse orada yaşam mümkün değildir. Bir kentin bütün bileşenleri çalışıyorsa, o kentte yaşanabilir.  </w:t>
      </w:r>
    </w:p>
    <w:p w14:paraId="1D8D1CC7" w14:textId="77777777" w:rsidR="00150F48" w:rsidRPr="005D217A" w:rsidRDefault="00150F48" w:rsidP="005D217A"/>
    <w:p w14:paraId="4995B045" w14:textId="77777777" w:rsidR="00150F48" w:rsidRPr="002D4BB2" w:rsidRDefault="00150F48" w:rsidP="005D217A">
      <w:pPr>
        <w:rPr>
          <w:b/>
          <w:bCs/>
        </w:rPr>
      </w:pPr>
      <w:r w:rsidRPr="002D4BB2">
        <w:rPr>
          <w:b/>
          <w:bCs/>
        </w:rPr>
        <w:t xml:space="preserve">Peki bir kentin depreme dirençli olması için hangi bileşenlerin bir araya gelmesi gerekiyor? </w:t>
      </w:r>
    </w:p>
    <w:p w14:paraId="0E9826D4" w14:textId="77777777" w:rsidR="00150F48" w:rsidRPr="005D217A" w:rsidRDefault="00150F48" w:rsidP="005D217A">
      <w:r w:rsidRPr="005D217A">
        <w:t xml:space="preserve">Bir kent altı bileşenden meydana geliyor. Bunlardan biri yönetim. Bir kent yönetimsiz olmaz. Valilik ve belediyelerin el birliğiyle, iş birliğiyle hareket etmesi gerek. </w:t>
      </w:r>
    </w:p>
    <w:p w14:paraId="1C66FA42" w14:textId="427F5FC2" w:rsidR="00150F48" w:rsidRPr="005D217A" w:rsidRDefault="00150F48" w:rsidP="005D217A">
      <w:r w:rsidRPr="005D217A">
        <w:t>İkincisi halk. Bir kentin halkı deprem konusunda bilgili, bilinçli, farkındalık sahibi olmak zorunda. Üçüncü bileşen altyapı. Biz görmüyoruz ama kentin altında da bir dünya var. Kanalizasyon sistemi, içme suyu ve doğal gaz şebekeleri, tüneller, metrolar, depolar… Deprem bunların en büyük düşmanı. Dördüncü bileşen yapı stoku. Yapı stokunu düzeltip deprem dirençli hale getirmek çok önemli. Ama bunu da yine yeraltıyla uyumlu şekilde yapmak lazım ki yeraltı yeryüzündeki bu yapılara müsaade edebilsin. Yeraltı şartlarının müsaade etmediği hiçbir yapıyı ayakta tutamazsınız. Yani yapı stokunu düzeltmek için yeraltıyla, yerin parametreleriyle anlaşmak zorundasınız.</w:t>
      </w:r>
      <w:r w:rsidR="002D4BB2">
        <w:t xml:space="preserve"> </w:t>
      </w:r>
      <w:r w:rsidRPr="005D217A">
        <w:t xml:space="preserve">Bir başka birleşen ise ekosistem ve çevre. Deprem olduğu zaman insanlar ve hayvanlar hayatını kaybeder, evler yıkılır, yangınlar çıkar. Sular yatağını değiştirir, heyelanlar olur, suların önü kapanır. Yani yaşamsal ortam olan çevre darmadağın hale gelir. Bir depremde çevre ve ekosistem bozulduğu zaman oradaki yaşam da tehlikeye girer. Çünkü ekosistem demek, uygun yaşam koşulları demektir. Ağaç, su, toprak, yeşillik, kelebek, böcek, sağlıklı yaşam… Deprem bütün bunları yok eder. Siz isteseniz de o çevrede yaşayamazsınız ve çevre bir kez bozulursa, toprak, akarsu ve deniz kirlenirse tüm bunları bir günde düzeltemezsiniz. Dolayısıyla bu, insanın yaşamını sürdürmesi için en önemli konulardan biridir.  </w:t>
      </w:r>
    </w:p>
    <w:p w14:paraId="359B7165" w14:textId="77777777" w:rsidR="00150F48" w:rsidRDefault="00150F48" w:rsidP="005D217A">
      <w:r w:rsidRPr="005D217A">
        <w:t xml:space="preserve">Bir başka bileşen de ekonomidir. Ekonomi demek ekmek, su, iş, aş demektir. Deprem en büyük felaketi, bir ülkenin ekonomisini vurarak yaşatır. </w:t>
      </w:r>
    </w:p>
    <w:p w14:paraId="53D658B5" w14:textId="77777777" w:rsidR="002D4BB2" w:rsidRPr="005D217A" w:rsidRDefault="002D4BB2" w:rsidP="005D217A"/>
    <w:p w14:paraId="04CE205D" w14:textId="230FF850" w:rsidR="00150F48" w:rsidRPr="005D217A" w:rsidRDefault="00150F48" w:rsidP="005D217A">
      <w:r w:rsidRPr="005D217A">
        <w:lastRenderedPageBreak/>
        <w:t xml:space="preserve">İşte biz bütün bunların eş zamanlı olarak ele alınmasını, buna yönelik çalışmaların başlayıp aralıksız şekilde devam etmesini istiyoruz. Beş seneyse beş sene, on beş seneyse on beş sene. Ancak o zaman sonunda depreme tümüyle hazırlanılır. Bunun yolu da çok basit. Önce lokal ölçekten başlayıp, sonra ülke çapına çevrilmeli. Lokal ölçekte belediye altı tane koordinatör seçecek. Biri genel koordinatör, öbürü de bu saydığım bileşenlerin koordinatörleri. Yani halk koordinatörü, altyapı koordinatörü, yapı stoku koordinatörü, ekosistem-çevre koordinatörü ve ekonomi koordinatörü. Bu koordinatörler, valiliğin ve hükümetin de desteğiyle çalışmaya başlayacak. Her koordinatör belli dönemde yaptığı çalışmaları genel koordinatöre anlatacak. Genel koordinatörse bunları belediye başkanına aktaracak. Belediye başkanı da basın toplantısıyla halkla paylaşacak. Halk neyin kim tarafından yapıldığını bilecek. Bu koordinatörler arazide bizzat çalışacak ve sahada olacaklar. Devletle bütünleşecek, devletin organlarıyla birleşecekler. Kentin birleşenlerinde devletin organları da var. Onlarla bir arada çalışacak, onlardan yardım ve destek isteyecekler. Sözgelimi ben bir halk koordinatörüyüm. Benim görevim nedir? Halkı eğitmek. Anaokulundan üniversiteye, yaşlısından gencine kadar halka bilgi vermek, farkındalık oluşturmak. Halk deprem konusunda kültürlü olacak ki, bunu bilgisiyle, görgüsüyle kendinden sonraki nesile taşıyabilsin. Bu iş kültür meselesi olmalı. Bunun için devamlı anlatmak lazım. Kütüphaneler, parklar, deprem müzeleri açılmalı; deprem haftaları düzenlenmeli. Çocuklara deprem bilgisi verilmeli. O kentin halkı deprem kültürlü olana kadar televizyonlarda, metrolarda, her yerde devamlı bu konu işlenmeli. </w:t>
      </w:r>
    </w:p>
    <w:p w14:paraId="72BC3F83" w14:textId="77777777" w:rsidR="00150F48" w:rsidRPr="005D217A" w:rsidRDefault="00150F48" w:rsidP="005D217A"/>
    <w:p w14:paraId="3ADD797B" w14:textId="77777777" w:rsidR="00150F48" w:rsidRPr="002D4BB2" w:rsidRDefault="00150F48" w:rsidP="005D217A">
      <w:pPr>
        <w:rPr>
          <w:b/>
          <w:bCs/>
        </w:rPr>
      </w:pPr>
      <w:r w:rsidRPr="002D4BB2">
        <w:rPr>
          <w:b/>
          <w:bCs/>
        </w:rPr>
        <w:t xml:space="preserve">Kitabınızda, az önce de bahsettiğiniz bileşenleri deprem dirençli hale getirme çalışmalarına başlamadan önce bazı ön hazırlık çalışmaları yapılması gerektiğinden bahsediyorsunuz. Bu çalışmaların neler olduğunu kısaca bizimle de paylaşır mısınız? </w:t>
      </w:r>
    </w:p>
    <w:p w14:paraId="118D1CF3" w14:textId="7AEE98DB" w:rsidR="00150F48" w:rsidRPr="005D217A" w:rsidRDefault="00150F48" w:rsidP="005D217A">
      <w:r w:rsidRPr="005D217A">
        <w:t xml:space="preserve">Bileşenleri deprem dirençli hale getirme çalışmalarına girişmeden önce bazı hazırlık çalışmaları yapılması önem taşır. Öncelikle tüm ülkede deprem dirençli hale getirilecek yerleşim alanlarını kapsayacak ve onların depreme hazırlanmasını kolaylaştıracak bir deprem yasası olmalıdır. Kent, kaza, nahiye vb. yerleşim alanlarını da içeren; güçlü, otoriter, şeffaf ve eşitlikçi bir deprem yasası… İkincisi kentlerde mikrobölgeleme çalışması yapmak ve kentleri tehdit eden fay sistemlerini araştırmaktır. Mikrobölgeleme çalışmalarının amacı deprem bölgesini oluşturan tüm kayaların yer bilimsel özelliklerini ortaya çıkarmak ve deprem sırasında açığa çıkacak olan deprem dalgalarına karşı nasıl ve ne boyutta tepki vereceğini anlamaktır. Hangi kentimizi hangi faylar etkiler? Bu faylar harekete geçtiğinde kapasitesi ne olur? Ne kadar deprem üretir? Kentin bileşenleri depremde ne ölçüde zarar görür? Bu zararlar deprem olmadan önce nasıl azaltılır? Bu çalışmada bu sorular ele alınmalıdır. Üçüncüsü de bir yapı fonu oluşturulmasıdır. Ülkemizdeki bankalar evini yeniden yapacak veya güçlendirecek olanlara kredi olanağını uygun faiz ve süreler ile sağlayabilirler. Bankaların bu işlevi yerine getirebilmesi için gerekli olan şeyse ülke çapında bir deprem yapı fonu kurulmasıdır. Devlet “Sizlerden evini güçlendiren, yeniden yapmak isteyenlere uygun faizlerle, uzun dönemli kredi vermenizi istiyorum” diyerek bir talimat gönderir ve bankalar kredi vermeye başlar. Devlet ve Merkez Bankası garantisi altında çalışacak olan bu fon bankaların gayrimenkul ipoteklerini değerli kâğıtlar haline getirir ve yurt dışı yatırımcıların hizmetine sunulur. Yurt dışı yatırımcıları bu tür garantili yatırımlara uzak durmaz. </w:t>
      </w:r>
    </w:p>
    <w:p w14:paraId="6D9C5CB5" w14:textId="77777777" w:rsidR="00150F48" w:rsidRPr="005D217A" w:rsidRDefault="00150F48" w:rsidP="005D217A">
      <w:r w:rsidRPr="005D217A">
        <w:lastRenderedPageBreak/>
        <w:t xml:space="preserve">Ön hazırlık çalışması işte bu üç basamaktan oluşur. Bu o kadar da zor değil, dünyada bunun yapılmış örnekleri var. </w:t>
      </w:r>
    </w:p>
    <w:p w14:paraId="1847F419" w14:textId="77777777" w:rsidR="00150F48" w:rsidRPr="005D217A" w:rsidRDefault="00150F48" w:rsidP="005D217A"/>
    <w:p w14:paraId="26B72C9E" w14:textId="3DF669D0" w:rsidR="00150F48" w:rsidRPr="002D4BB2" w:rsidRDefault="00150F48" w:rsidP="005D217A">
      <w:pPr>
        <w:rPr>
          <w:b/>
          <w:bCs/>
        </w:rPr>
      </w:pPr>
      <w:r w:rsidRPr="002D4BB2">
        <w:rPr>
          <w:b/>
          <w:bCs/>
        </w:rPr>
        <w:t>“Deprem Dirençli Kentler:  Bir Yol Haritası” kitabı Umut Kent Çalıştayı’nda tanıtıldı</w:t>
      </w:r>
    </w:p>
    <w:p w14:paraId="66C376C4" w14:textId="0D4366F2" w:rsidR="00150F48" w:rsidRDefault="00150F48" w:rsidP="005D217A">
      <w:r w:rsidRPr="005D217A">
        <w:t xml:space="preserve">Vehbi Koç Vakfı’nın desteklediği ve Bilim Akademisi tarafından Prof. Dr. Naci Görür’ün editörlüğünde hazırlanan “Deprem Dirençli Kentler: Bir Yol Haritası” kitabının lansmanı, ANAMED Beyoğlu’nda düzenlenen Umut Kent Çalıştayı’nda gerçekleştirildi. Lansman kapsamındaki panelde depremin zamanını ve yerini tahmin etmeye odaklanmak yerine, kentlerin dirençli hale getirilmesinin hayati önem taşıdığını vurgulayan Prof. Dr. Naci Görür, deprem riskine karşı alınacak önlemlerin, halkın bilinçlenmesi ve ilgili kurumların iş birliğiyle hayata geçirilmesi gerektiğine dikkat çekti. </w:t>
      </w:r>
    </w:p>
    <w:p w14:paraId="6C0C20A1" w14:textId="77777777" w:rsidR="002D4BB2" w:rsidRPr="005D217A" w:rsidRDefault="002D4BB2" w:rsidP="005D217A"/>
    <w:p w14:paraId="73B022A7" w14:textId="77777777" w:rsidR="00150F48" w:rsidRPr="005D217A" w:rsidRDefault="00150F48" w:rsidP="005D217A">
      <w:r w:rsidRPr="005D217A">
        <w:t>Vehbi Koç Vakfı Genel Müdürü Oğuz Toprakoğlu, Umut Kentler’e ilişkin raporların da paylaşıldığı çalıştayda şu açıklamayı yaptı: “Kuruluşundan itibaren desteklediğimiz kıymetli bir kurum olan Bilim Akademisi, Kahramanmaraş depremlerinin ardından 16 akademisyenin bilgi ve önerilerini içeren "Deprem Dirençli Kentler: Bir Yol Haritası" adlı kitabı yayımladı. Kitabın editörlüğünü, ülkemizin deprem konusunda en yetkin isimlerinden biri olan Bilim Akademisi üyesi Prof. Dr. Naci Görür üstlendi. Bilimsel bilgiyi uygulanabilir bir yol haritasına dönüştüren bu kıymetli çalışmaya, Vehbi Koç Vakfı olarak destek olduk.  Bu kitap, kamu ve özel sektör yöneticilerinin, okul ve hastane gibi kritik kurum yöneticilerinin ve her bilinçli vatandaşın başvurabileceği önemli bir kaynak niteliğindedir.”</w:t>
      </w:r>
    </w:p>
    <w:p w14:paraId="472E5E9F" w14:textId="77777777" w:rsidR="00150F48" w:rsidRPr="005D217A" w:rsidRDefault="00150F48" w:rsidP="005D217A"/>
    <w:p w14:paraId="58F0E0A3" w14:textId="77777777" w:rsidR="00150F48" w:rsidRPr="002D4BB2" w:rsidRDefault="00150F48" w:rsidP="005D217A">
      <w:pPr>
        <w:rPr>
          <w:b/>
          <w:bCs/>
        </w:rPr>
      </w:pPr>
      <w:r w:rsidRPr="002D4BB2">
        <w:rPr>
          <w:b/>
          <w:bCs/>
        </w:rPr>
        <w:t xml:space="preserve">Depreme dayanıklı kentler için bilimsel ve somut bir yol haritası </w:t>
      </w:r>
    </w:p>
    <w:p w14:paraId="6FCCCF50" w14:textId="2BE6B61E" w:rsidR="00150F48" w:rsidRPr="005D217A" w:rsidRDefault="00150F48" w:rsidP="005D217A">
      <w:r w:rsidRPr="005D217A">
        <w:t>“Deprem Dirençli Kentler: Bir Yol Haritası” kitabında deprem dirençli kentlerin nasıl oluşturulacağı ve bilime dayalı çözüm önerileri sunuluyor. Depreme karşı sadece bina dayanıklılığı değil, aynı zamanda yönetim, ekonomi, halkın bilinci, altyapı ve çevre gibi farklı bileşenlerin birlikte güçlendirilmesi gerektiği vurgulanıyor. Türkiye’nin depremselliği hakkında detaylı bilgiler de içeren kitapta, hukuk, ekonomi, psikoloji, çevre ve inşaat mühendisliği gibi birçok farklı alandan uzmanların görüşleri ve somut önerileri de bir arada sunuluyor. Kitap iki bölümden oluşuyor. Kitabın ilk bölümünde “Deprem Gerçeği ve Dirençli Kentler” konusu ele alınırken, ikinci bölümde ise “Ön Hazırlık ve Kent Bileşenlerinin Güçlendirilmesi” konusunda detaylı bilgiler veriliyor.   </w:t>
      </w:r>
    </w:p>
    <w:p w14:paraId="59D56DE3" w14:textId="77777777" w:rsidR="00150F48" w:rsidRPr="005D217A" w:rsidRDefault="00150F48" w:rsidP="005D217A"/>
    <w:p w14:paraId="60C2131B" w14:textId="284CBEAB" w:rsidR="00150F48" w:rsidRPr="002D4BB2" w:rsidRDefault="00150F48" w:rsidP="005D217A">
      <w:pPr>
        <w:rPr>
          <w:b/>
          <w:bCs/>
        </w:rPr>
      </w:pPr>
      <w:r w:rsidRPr="002D4BB2">
        <w:rPr>
          <w:b/>
          <w:bCs/>
        </w:rPr>
        <w:t>Marmara Denizi’nde neden deprem bekliyoruz?</w:t>
      </w:r>
    </w:p>
    <w:p w14:paraId="005B1F10" w14:textId="6E886C5D" w:rsidR="00150F48" w:rsidRPr="005D217A" w:rsidRDefault="00150F48" w:rsidP="005D217A">
      <w:r w:rsidRPr="005D217A">
        <w:t xml:space="preserve">Marmara Bölgesi'ne dair ilk çalışmayı 1997 yılında Cambridge Üniversitesi Dan McKenzie ile yaptık. 1999 yılında deprem oldu. Biz depremi daha geç bekliyorduk ama yakaladı bizi. Sonrasında çalışmaları hızla devam ettirdik. Sekiz uluslararası, iki ulusal gemiyle ve iki deniz altıyla denizde çalışmalar yaptık. On seneye yakın bir süre zarfı içinde araştırmalar gerçekleştirdik. Bütün Marmara'nın tabanını haritaladık. Bütün ayrıntılı çalışmaları yaptık ve bunları da uluslararası dergilerde yayınlayarak bütün dünyaya anlattık. Marmara bizim zamanımızda hiç bilinmeyen bir denizken, dünyanın en iyi bilinen iç denizi haline geldi. Bütün bu çalışmalar ortaya koydu ki Marmara'nın derinlerinde yüz altmış kilometre uzunluğunda canlı fay sistemi var. Bu sistem kırılacak. Büyüklüğü 7.6’ya varan, minimumu ise 7.2 olan bir deprem meydana gelecek. Bu depremin ne zaman olacağı da Amerikalılar tarafından çalışıldı, ortaya konuldu (Parsons ve diğerleri). “1999 senesinden itibaren otuz yıl içerisinde, 7’den büyük bir depremin </w:t>
      </w:r>
      <w:r w:rsidRPr="005D217A">
        <w:lastRenderedPageBreak/>
        <w:t xml:space="preserve">meydana gelme olasılığı %64’tür” denildi. Bu çok büyük bir olasılıktı. Sonra bu oran %47'ye </w:t>
      </w:r>
      <w:proofErr w:type="gramStart"/>
      <w:r w:rsidRPr="005D217A">
        <w:t>revize edildi</w:t>
      </w:r>
      <w:proofErr w:type="gramEnd"/>
      <w:r w:rsidRPr="005D217A">
        <w:t>. Bu 30 senenin 25 senesi geçti. Marmara Bölgesi'nde muhakkak deprem olacak. Adalar fayı tek başına kırılırsa en fazla 7 mertebesinde deprem üretecek. Kumburgaz fayı kırılırsa en az 7.2, ikisi birden kırılırsa 7.5 büyüklüğünde deprem meydana gelecek. Bu, kesin. “Deprem olmaz mı?” diye düşünmek bile çok tuhaf olur. Nedeni ise şu: 1912'de Şarköy'de, 1999'da Kocaeli’de deprem oldu. İkisinin ortası kırılmadı, 1766'dan beri deprem olmadı. Bu fay 250 senede bir deprem üretiyor. 1766'ya 250 koyarsak 2016 yapar ve bu günlere geliriz. Marmara'nın tamamı muhakkak kırılmak zorunda. Bu, sismik bir boşluk. Ayrıca bu fayın bir alışkanlığı var. Depremi doğudan batıya taşıyor. En son deprem doğuda Kocaeli olduğuna göre, batısı da Marmara Denizi. Bu, denizde bir deprem olacağı anlamına gelir. Tarih boyunca da olduğuna göre, eninde sonunda yine aynı yerde olacaktır. Yani neresinden bakarsak bakalım, deprem kaçınılmaz bir doğa olayı gibi gözüküyor. En doğrusu depreme hazırlık yapmak. Ama İstanbul şu anda depreme hazır değil. Yapılanlar yapılması gerekenlerin yanında çok az.</w:t>
      </w:r>
    </w:p>
    <w:p w14:paraId="2F6964D2" w14:textId="77777777" w:rsidR="00150F48" w:rsidRPr="005D217A" w:rsidRDefault="00150F48" w:rsidP="005D217A"/>
    <w:p w14:paraId="30DD0954" w14:textId="3F0B6FCD" w:rsidR="00150F48" w:rsidRPr="005D217A" w:rsidRDefault="00150F48" w:rsidP="005D217A">
      <w:r w:rsidRPr="005D217A">
        <w:t>------------------------</w:t>
      </w:r>
    </w:p>
    <w:p w14:paraId="359CA7AE" w14:textId="77777777" w:rsidR="00150F48" w:rsidRPr="005D217A" w:rsidRDefault="00150F48" w:rsidP="005D217A"/>
    <w:p w14:paraId="1622A61A" w14:textId="02B224E0" w:rsidR="00150F48" w:rsidRPr="002D4BB2" w:rsidRDefault="00150F48" w:rsidP="005D217A">
      <w:pPr>
        <w:rPr>
          <w:b/>
          <w:bCs/>
        </w:rPr>
      </w:pPr>
      <w:r w:rsidRPr="002D4BB2">
        <w:rPr>
          <w:b/>
          <w:bCs/>
        </w:rPr>
        <w:t>Franz Erhard Walther’in Türkiye’deki ilk kapsamlı kişisel sergisi Heykel Olma Teşebbüsü Arter’de!</w:t>
      </w:r>
    </w:p>
    <w:p w14:paraId="366AE8F8" w14:textId="77777777" w:rsidR="00150F48" w:rsidRPr="005D217A" w:rsidRDefault="00150F48" w:rsidP="005D217A"/>
    <w:p w14:paraId="243F101F" w14:textId="77777777" w:rsidR="00150F48" w:rsidRPr="005D217A" w:rsidRDefault="00150F48" w:rsidP="005D217A">
      <w:r w:rsidRPr="005D217A">
        <w:t xml:space="preserve">Arter, öncü Alman sanatçı Franz Erhard Walther’in Türkiye’deki ilk kapsamlı kişisel sergisini izleyiciyle buluşturuyor. Sanatçının 1958 tarihli aynı isimli yapıtından yola çıkan </w:t>
      </w:r>
    </w:p>
    <w:p w14:paraId="27B28540" w14:textId="225A30FB" w:rsidR="00150F48" w:rsidRPr="005D217A" w:rsidRDefault="00150F48" w:rsidP="005D217A">
      <w:r w:rsidRPr="005D217A">
        <w:t>Heykel Olma Teşebbüsü başlıklı sergi, Walther’in uzun soluklu pratiğinde beden, eylem ve heykel arasında ördüğü çok yönlü ilişkilere odaklanıyor. Küratörlüğünü Selen Ansen’in üstlendiği Heykel Olma Teşebbüsü, sanatçının 1960’lardan bu yana ağırlıklı olarak kâğıt, baskı, boya ve kumaş kullanarak ürettiği yapıtlarını Arter’in 4. ve 3. kat galerilerinde bir araya getiriyor.</w:t>
      </w:r>
    </w:p>
    <w:p w14:paraId="3B784918" w14:textId="77777777" w:rsidR="00150F48" w:rsidRPr="005D217A" w:rsidRDefault="00150F48" w:rsidP="005D217A"/>
    <w:p w14:paraId="2AC7EB37" w14:textId="54D493E8" w:rsidR="00150F48" w:rsidRDefault="00150F48" w:rsidP="005D217A">
      <w:r w:rsidRPr="005D217A">
        <w:t xml:space="preserve">Arter’in 2025 sergi programı Franz Erhard Walther’in Türkiye’deki ilk kapsamlı kişisel sergisi Heykel Olma Teşebbüsü ile devam ediyor. Walther’in zaman ve mekânda yeni bedensel mevcudiyet biçimleri yaratmaya yönelik süregelen üretimine ışık tutan sergi, sanatçının heykeli açık uçlu bir süreç ve eylem olarak yeniden tanımlama çabasının temelini oluşturan aynı adlı eserinden hareketle şekilleniyor. Arter’in 4. ve 3. kat galerilerine yerleşen yapıtlar, Walther’in altmış yılı aşkın bir zaman dilimine yayılan pratiğinin kavramsal dönüm noktalarını kronolojik olmayan bir güzergâh içerisinde bir araya getiriyor. 1960’lardan itibaren ürettiği süreç odaklı çalışmaları ile izleyicinin hayal gücü veya bedensel eylemleri aracılığıyla eserin gerçekleştirilmesinde etkin bir rol üstlenmesine imkân tanıyan Walther, yaşayan bedeni bir malzemeye dönüştüren yeni bir eser anlayışı ortaya koyuyor. </w:t>
      </w:r>
    </w:p>
    <w:p w14:paraId="475F337B" w14:textId="77777777" w:rsidR="002D4BB2" w:rsidRPr="005D217A" w:rsidRDefault="002D4BB2" w:rsidP="005D217A"/>
    <w:p w14:paraId="52977386" w14:textId="77777777" w:rsidR="00150F48" w:rsidRPr="005D217A" w:rsidRDefault="00150F48" w:rsidP="005D217A">
      <w:r w:rsidRPr="005D217A">
        <w:t xml:space="preserve">Sanatçının heykelsi nitelikler taşıyan yapıtlarının çoğu iki farklı formda / durumda deneyimlenebiliyor. Serginin küratörü Selen Ansen, sanatçının etkinleştirilebilir eserleri için önerdiği bu iki farklı sergileme biçimini şu sözlerle anlatıyor: “İlk sergileme biçimi, eserlerin katlandıktan sonra kumaş kılıflar içinde sanatçının atölyesindeki raflarda muhafaza ediliş biçimine atıfta bulunuyor. Walther, bu sergileme biçimine Lagerform (muhafaza formu) ismini veriyor. Handlungsform (eylem formu) ismini alan diğer var olma biçimi ise nesnelerin ‘kullanıcılar’ tarafından harekete geçirildiği durumu </w:t>
      </w:r>
      <w:r w:rsidRPr="005D217A">
        <w:lastRenderedPageBreak/>
        <w:t xml:space="preserve">tanımlıyor. Bir sergi bağlamında, her iki durum da sanatçı tarafından geçerli kabul ediliyor: Farklı ancak birbirini tamamlayan kutuplar oluşturuyorlar. Nitekim, muhafaza formunda sergilenen katlanmış eserlerin her biri ayrı birer şekil, hacim ve heykelsi mevcudiyet sunuyor. İzleyiciler bu eserleri hayal güçleri vasıtasıyla harekete geçirmenin yollarını geliştirebilir ve etkinleştirildiklerinde neye benzeyebileceklerini zihinlerinde canlandırabilirler.” </w:t>
      </w:r>
    </w:p>
    <w:p w14:paraId="1737ADA7" w14:textId="77777777" w:rsidR="00150F48" w:rsidRPr="005D217A" w:rsidRDefault="00150F48" w:rsidP="005D217A"/>
    <w:p w14:paraId="4E0DAE91" w14:textId="77777777" w:rsidR="00150F48" w:rsidRPr="002D4BB2" w:rsidRDefault="00150F48" w:rsidP="005D217A">
      <w:pPr>
        <w:rPr>
          <w:b/>
          <w:bCs/>
        </w:rPr>
      </w:pPr>
      <w:r w:rsidRPr="002D4BB2">
        <w:rPr>
          <w:b/>
          <w:bCs/>
        </w:rPr>
        <w:t>Eser grupları arasında dinamik bir diyalog</w:t>
      </w:r>
    </w:p>
    <w:p w14:paraId="7DEED4C7" w14:textId="77777777" w:rsidR="00150F48" w:rsidRPr="005D217A" w:rsidRDefault="00150F48" w:rsidP="005D217A">
      <w:r w:rsidRPr="005D217A">
        <w:t xml:space="preserve">Franz Erhard Walther’in pratiğinin temel kavramları etrafında kurgulanan Heykel Olma Teşebbüsü sergisi, farklı dönemlere ait eser grupları arasında dinamik bir diyalog kurmayı amaçlıyor. Kontur Çizimleri ve Sözcük Resimleri gibi erken dönem kâğıt işleri, malzeme olarak havayı kullanan yastık formları, Yapıt Çizimleri ve 1960’larda üretilen El Nesneleri ile mimari ve insan oranlarını birleştiren Katman Çizimleri, Eylem Yolları ve Duvar Oluşumları gibi daha yakın tarihli eserler sergi alanında bir arada sunuluyor. </w:t>
      </w:r>
    </w:p>
    <w:p w14:paraId="31FFAD9D" w14:textId="2A46C170" w:rsidR="00150F48" w:rsidRDefault="00150F48" w:rsidP="005D217A">
      <w:r w:rsidRPr="005D217A">
        <w:t>Ayrıca serginin iki katında, Walther’in anılarını ve düşüncelerini zaman ve mekânla ilişkilendirdiği, çizimler ve elyazısı metinlerden oluşan otobiyografik yapıtı Yıldız Tozu’ndan kapsamlı bir seçki izleyiciyle buluşuyor. 1943–1968 zaman aralığını kapsayan bir seçki hâlinde sunulan Yıldız Tozu (2007–2009) isimli otobiyografik çizgi-romanında Walther, sanatsal pratiğinde ve kişisel yaşamında kilit rol oynayan olayların izini metinler ve çizimler yoluyla sürüyor. Ansen’e göre, sanatçının İkinci Dünya Savaşı ve sonrasında yaşananların etkilerini taşıyan erken çocukluk anıları, yıkım imgeleriyle ve “görünmez daimî bir tehdidin” yarattığı belirsizlikle örülü. Walther ise geriye dönüp baktığında, genç yaşta deneyimlediği bu belirsizliğin, öngörülemeyene açık bir süreç olarak benimsediği 3 yapıt kavrayışını derinden etkilediğini ifade ediyor.</w:t>
      </w:r>
    </w:p>
    <w:p w14:paraId="45E7A7A4" w14:textId="77777777" w:rsidR="002D4BB2" w:rsidRPr="005D217A" w:rsidRDefault="002D4BB2" w:rsidP="005D217A"/>
    <w:p w14:paraId="38B41BD4" w14:textId="77777777" w:rsidR="00150F48" w:rsidRPr="005D217A" w:rsidRDefault="00150F48" w:rsidP="005D217A">
      <w:r w:rsidRPr="005D217A">
        <w:t>Sanatçının tamamı ilk kez 1969’da New York’ta MoMA’da gösterilen ikonik eseri Birinci Yapıt Grubu ise sanatçının sanatın nesnelliğine meydan okuma ve anlam üretimini nesneden eylem hâlindeki bedene kaydırma çabalarını vurgularken, esnek ve giyilebilir bir malzeme olan kumaşın pratiğindeki merkezi rolü gözler önüne seriyor. Kaidesinden inerek mimariyle ilişkilenen heykel, insan yaşamının gerçekliğine katılmak üzere alışıldık durağanlığından ve katılığından sıyrılıyor. Asla sabit olmayan / asla tamamlanmayan heykel, sayısız şekle ve mevcudiyet biçimine bürünerek gerçekleştirebilecek (ya da gerçekleştiremeyecek) kolektif bir çabayla, farklı hızlarda, yeniden karşımıza çıkıyor. Üçüncü kattaki etkinleştirme alanı, ziyaretçilere belirli gün ve saatlerde Birinci Yapıt Grubu’nun 12 farklı sergi kopyasını etkinleştirme imkânı sunuyor.</w:t>
      </w:r>
    </w:p>
    <w:p w14:paraId="55F98AA8" w14:textId="709C6BE7" w:rsidR="00150F48" w:rsidRPr="005D217A" w:rsidRDefault="00150F48" w:rsidP="005D217A">
      <w:r w:rsidRPr="005D217A">
        <w:t>Franz Erhard Walther Foundation iş birliğiyle gerçekleştirilen Heykel Olma Teşebbüsü başlıklı sergi 5 Ekim 2025’e kadar ziyaret edilebiliyor.</w:t>
      </w:r>
    </w:p>
    <w:p w14:paraId="54E43080" w14:textId="77777777" w:rsidR="00150F48" w:rsidRPr="005D217A" w:rsidRDefault="00150F48" w:rsidP="005D217A"/>
    <w:p w14:paraId="2A69469D" w14:textId="77777777" w:rsidR="00150F48" w:rsidRPr="002D4BB2" w:rsidRDefault="00150F48" w:rsidP="005D217A">
      <w:pPr>
        <w:rPr>
          <w:b/>
          <w:bCs/>
        </w:rPr>
      </w:pPr>
      <w:r w:rsidRPr="002D4BB2">
        <w:rPr>
          <w:b/>
          <w:bCs/>
        </w:rPr>
        <w:t xml:space="preserve">Genç bir adam, keten bir kumaş parçasının önünde… </w:t>
      </w:r>
    </w:p>
    <w:p w14:paraId="31EF360B" w14:textId="77777777" w:rsidR="00150F48" w:rsidRPr="005D217A" w:rsidRDefault="00150F48" w:rsidP="005D217A">
      <w:r w:rsidRPr="005D217A">
        <w:t>Genç bir adam, keten bir kumaş parçasının önünde, çıplak ayak bağdaş kurmuş oturuyor. Bedeninin yakınında kabartma tozu, su ve süt karışımıyla dolu bir metal kâse duruyor. Genç adam karışımı ağzından püskürttüğü esnada, bir arkadaşı onun gelip geçici hareketlerini fotoğraf makinesiyle yakalıyor. Almanya’nın Fulda kentinde doğup büyüyen 19 yaşındaki Franz Erhard Walther, ekmek yapımında kullanılan bu malzemeleri bedeninden dışarı atarak aile mesleği olan fırıncılıkla bağını koparıyor. Aynı zamanda, Heykel Olma Teşebbüsü adını verdiği bu eylem-yapıtıyla, geleneksel kabullerden uzaklaşarak sanat alanına adım atıyor.</w:t>
      </w:r>
    </w:p>
    <w:p w14:paraId="40F91C69" w14:textId="77777777" w:rsidR="00150F48" w:rsidRPr="005D217A" w:rsidRDefault="00150F48" w:rsidP="005D217A">
      <w:r w:rsidRPr="005D217A">
        <w:lastRenderedPageBreak/>
        <w:t>1950’lerin sonlarında sanatsal üretimine başlayan Franz Erhard Walther’in pratiği, radikal bir açıklık fikri etrafında şekilleniyor. Sanatçının başlangıçta maddi süreçlere odaklanan çalışmaları, zamanla izleyiciyi eserin yaratım sürecine aktif bir katılımcı olarak dahil etmeye yöneliyor. Walther’in katılım kavramına yaklaşımı, 1963’te Birinci Yapıt Grubu’na ait ilk nesneleri üretmesiyle birlikte köklü bir dönüşüm geçiriyor. Bu dönüşüm, zıt yaklaşımların eşzamanlı varlığını ve eserlerin henüz oluşmadan önce sahip oldukları öngörülere dayanan teorik altyapıyı ortaya koyan, dinamik bir süreci temel alıyor. 2017 Venedik Bienali’nde en iyi sanatçı dalında Altın Aslan ödülü ile onurlandırılan sanatçının yapıtları, bedenin mekân ve mimari ile akışkan konfigürasyonlarının olasılıkları ile formların, yöntemlerin ve dilin permütasyonlarını araştırıyor.    </w:t>
      </w:r>
    </w:p>
    <w:p w14:paraId="111FA286" w14:textId="77777777" w:rsidR="00150F48" w:rsidRPr="005D217A" w:rsidRDefault="00150F48" w:rsidP="005D217A"/>
    <w:p w14:paraId="2D26ECDA" w14:textId="77777777" w:rsidR="00150F48" w:rsidRPr="002D4BB2" w:rsidRDefault="00150F48" w:rsidP="005D217A">
      <w:pPr>
        <w:rPr>
          <w:b/>
          <w:bCs/>
        </w:rPr>
      </w:pPr>
      <w:r w:rsidRPr="002D4BB2">
        <w:rPr>
          <w:b/>
          <w:bCs/>
        </w:rPr>
        <w:t>Küratör Selen Ansen hakkında</w:t>
      </w:r>
    </w:p>
    <w:p w14:paraId="2B14B7DD" w14:textId="77777777" w:rsidR="00150F48" w:rsidRPr="005D217A" w:rsidRDefault="00150F48" w:rsidP="005D217A">
      <w:r w:rsidRPr="005D217A">
        <w:t>1975’te İstanbul’da doğdu. Strazburg Marc Bloch Üniversitesi’nde Modern Edebiyat ve Sinema (yüksek lisans) eğitimi aldıktan sonra 2001 yılında Sanat Teorisi ve Pratikleri alanında doktorasını tamamladı. Başta Strazburg École Supérieure des Arts Décoratifs olmak üzere Fransa’da farklı sanat ve tasarım okullarında sanat teorisi ve sanat felsefesi eğitimi verdi. 2009–2015 yılları arasında İstanbul Bilgi Üniversitesi’nde Felsefe ve Toplumsal Düşünce ile Karşılaştırmalı Edebiyat yüksek lisans programlarında öğretim görevlisi olarak çalıştı. Ansen, Arter ile ilk temasını 2011’de küratörlüğünü yaptığı Berlinde de Bruyckere (Yara, 2012) sergisi aracılığıyla kurdu. 2015’te Arter’in küratoryal ekibine katılan Ansen, Marc Quinn (Aklın Uykusu, 2014), It takes two to make an accident (HISK, Belçika, 2015), Her Düşenin Kanadı Yoktur (2016), Kelimeler Pek Gereksiz (2019–2020), Céleste Boursier-Mougenot (offroad v.2, 2019), Cevdet Erek (Bergama Stereotip, 2019–2020), KP Brehmer: Büyük Resim (2020–2021), Candeğer Furtun (2021–2022), Locus Solus (2022–2023), Ahmet Doğu İpek (Başımızda Siyahtan Bir Hâle, 2022–2023), Farz Et Ki Sen Yoksun (2024), Koray Ariş (İçinde Yaşadığımız Deri, 2024) sergilerinin yanı sıra İsmi Lâzım Değil (Brigitte Pitarakis ile birlikte, Abdülmecid Efendi Köşkü, 2022), Ben Kimse. Sen de mi Kimsesin? (Meşher, 2022–2023) ve Anne Wenzel: Carte Blanche (Stedelijk Museum Schiedam, Hollanda, 2023) sergilerinin küratörlüğünü yaptı; çeşitli uluslararası yayınlara yazılarıyla katkıda bulundu. Arter’in Dolapdere’deki yeni binasında hayata geçirdiği Performans Programı’nın (2019–2020) da küratörlüğünü yapan Ansen, Ocak 2024’te Arter’in Başküratörlüğü görevini üstlendi.</w:t>
      </w:r>
    </w:p>
    <w:p w14:paraId="2BFEFBE6" w14:textId="77777777" w:rsidR="00150F48" w:rsidRPr="005D217A" w:rsidRDefault="00150F48" w:rsidP="005D217A"/>
    <w:p w14:paraId="42CCAB53" w14:textId="77777777" w:rsidR="00436524" w:rsidRPr="005D217A" w:rsidRDefault="00436524" w:rsidP="005D217A"/>
    <w:p w14:paraId="57D036EF" w14:textId="32E3BE1D" w:rsidR="00436524" w:rsidRPr="005D217A" w:rsidRDefault="00436524" w:rsidP="005D217A">
      <w:r w:rsidRPr="005D217A">
        <w:t>----------------------------------</w:t>
      </w:r>
    </w:p>
    <w:p w14:paraId="5FB659FE" w14:textId="77777777" w:rsidR="00436524" w:rsidRPr="005D217A" w:rsidRDefault="00436524" w:rsidP="005D217A"/>
    <w:p w14:paraId="1917DDE2" w14:textId="77777777" w:rsidR="00436524" w:rsidRPr="002D4BB2" w:rsidRDefault="00436524" w:rsidP="005D217A">
      <w:pPr>
        <w:rPr>
          <w:b/>
          <w:bCs/>
        </w:rPr>
      </w:pPr>
      <w:r w:rsidRPr="002D4BB2">
        <w:rPr>
          <w:b/>
          <w:bCs/>
        </w:rPr>
        <w:t>Koç Üniversitesi Anadolu Medeniyetleri Araştırma Merkezi’nden yeni sergi: Kuşbakışı Filistin</w:t>
      </w:r>
    </w:p>
    <w:p w14:paraId="55898751" w14:textId="77777777" w:rsidR="00436524" w:rsidRPr="005D217A" w:rsidRDefault="00436524" w:rsidP="005D217A"/>
    <w:p w14:paraId="76C29A32" w14:textId="77777777" w:rsidR="00436524" w:rsidRPr="002D4BB2" w:rsidRDefault="00436524" w:rsidP="005D217A">
      <w:pPr>
        <w:rPr>
          <w:b/>
          <w:bCs/>
        </w:rPr>
      </w:pPr>
      <w:r w:rsidRPr="002D4BB2">
        <w:rPr>
          <w:b/>
          <w:bCs/>
        </w:rPr>
        <w:t xml:space="preserve">Koç Üniversitesi Anadolu Medeniyetleri Araştırma Merkezi (ANAMED), Filistin topraklarının tarihsel, politik ve kültürel bağlamda nasıl gözlendiğini ele alan Kuşbakışı Filistin sergisine ev sahipliği yapıyor. Sergide arşiv belgeleri, fotoğraf albümleri, haritalar, mektuplar, videolar ve sanat işlerinden oluşan seçki, havadan bakışın gözetim aracı olarak nasıl kullanıldığını ve bunun Filistin tarihine nasıl yön verdiğini inceliyor.  </w:t>
      </w:r>
    </w:p>
    <w:p w14:paraId="14A97B81" w14:textId="77777777" w:rsidR="00436524" w:rsidRPr="005D217A" w:rsidRDefault="00436524" w:rsidP="005D217A"/>
    <w:p w14:paraId="0ED22B3C" w14:textId="07475B99" w:rsidR="00436524" w:rsidRPr="005D217A" w:rsidRDefault="00436524" w:rsidP="005D217A">
      <w:r w:rsidRPr="005D217A">
        <w:lastRenderedPageBreak/>
        <w:t xml:space="preserve">Koç Üniversitesi Anadolu Medeniyetleri Araştırma Merkezi (ANAMED), Filistin coğrafyasına geçmişten günümüze süregelen havadan bakışın eleştirel bir açıdan incelendiği yeni bir sergiye ev sahipliği yapıyor. ANAMED’de ziyaretçileriyle buluşan ve 25 Ocak 2026 tarihine kadar ziyaret edilebilen "Kuşbakışı Filistin” adlı serginin küratörlüğünü Yazid Anani, Zeinab Azarbadegan, Zeynep Çelik ve Salim Tamari; asistan küratörlüğünü ise Asma’ Al-Mozayen üstleniyor. Sergi, arşiv belgeleri, fotoğraf albümleri, kitaplar, mektuplar, videolar ve sanat işlerinden oluşan bir seçki ile Filistin’in tarihsel ve çağdaş görünümünü inceliyor. Sergide yer alan işler Filistin hakkındaki egemen anlatıya meydan okuyarak alternatif perspektifler sunuyor. Sergi, ilk olarak, Eylül 2021–Ocak 2022 tarihleri arasında Ramallah’taki A.M. Qattan Vakfı'nda ziyarete açılmıştı. Ramallah'taki özgün tasarım diline sadık kalınarak İstanbul’a getirilen serginin güncellenmiş hâlinde, Ortadoğu’daki şiddet, savaş teknolojilerindeki yükseliş ve Gazze’de devam eden yıkım da ele alınıyor. ANAMED’de yeniden ele alındığı şekliyle sergi, son dönemdeki savaşı göz önünde bulundurarak tarihsel süreci tekrar inceliyor. Sergi küratörlerin tanımladığı altı ana tematik bölüm aracılığıyla gökyüzünden yeryüzüne uzanarak sömürgeci bakış açısı ile yerel direniş arasındaki mücadeleyi gözler önüne seriyor. </w:t>
      </w:r>
    </w:p>
    <w:p w14:paraId="2FD154EB" w14:textId="77777777" w:rsidR="00436524" w:rsidRPr="005D217A" w:rsidRDefault="00436524" w:rsidP="005D217A"/>
    <w:p w14:paraId="0CB39716" w14:textId="77777777" w:rsidR="00436524" w:rsidRPr="005D217A" w:rsidRDefault="00436524" w:rsidP="005D217A">
      <w:r w:rsidRPr="002D4BB2">
        <w:rPr>
          <w:b/>
          <w:bCs/>
        </w:rPr>
        <w:t>Gökyüzü Casusları:</w:t>
      </w:r>
      <w:r w:rsidRPr="005D217A">
        <w:t xml:space="preserve"> Birinci Dünya Savaşı’ndan günümüze hava fotoğrafçılığının bir gözetim ve denetim aracı olarak nasıl kullanıldığı inceleniyor.</w:t>
      </w:r>
    </w:p>
    <w:p w14:paraId="60B7E70E" w14:textId="77777777" w:rsidR="00436524" w:rsidRPr="005D217A" w:rsidRDefault="00436524" w:rsidP="005D217A"/>
    <w:p w14:paraId="0A27E98B" w14:textId="77777777" w:rsidR="00436524" w:rsidRPr="005D217A" w:rsidRDefault="00436524" w:rsidP="005D217A">
      <w:r w:rsidRPr="002D4BB2">
        <w:rPr>
          <w:b/>
          <w:bCs/>
        </w:rPr>
        <w:t>Mit ve Düzen:</w:t>
      </w:r>
      <w:r w:rsidRPr="005D217A">
        <w:t xml:space="preserve"> Askeri propagandaların, Filistin bölgesini “boş” ve “sömürgeleştirilmeye hazır” bir alan olarak nasıl sunduğu ele alınıyor. </w:t>
      </w:r>
    </w:p>
    <w:p w14:paraId="38372ABA" w14:textId="77777777" w:rsidR="00436524" w:rsidRPr="005D217A" w:rsidRDefault="00436524" w:rsidP="005D217A"/>
    <w:p w14:paraId="376EE202" w14:textId="77777777" w:rsidR="00436524" w:rsidRPr="005D217A" w:rsidRDefault="00436524" w:rsidP="005D217A">
      <w:r w:rsidRPr="002D4BB2">
        <w:rPr>
          <w:b/>
          <w:bCs/>
        </w:rPr>
        <w:t>Kudüs’ün Temsili:</w:t>
      </w:r>
      <w:r w:rsidRPr="005D217A">
        <w:t xml:space="preserve"> Kudüs’ün tarihi ve kutsal mekânlarının minyatürlerden modern haritalara kadar nasıl temsil edildiği araştırılıyor. </w:t>
      </w:r>
    </w:p>
    <w:p w14:paraId="33E148A9" w14:textId="77777777" w:rsidR="00436524" w:rsidRPr="005D217A" w:rsidRDefault="00436524" w:rsidP="005D217A"/>
    <w:p w14:paraId="64AD3E61" w14:textId="77777777" w:rsidR="00436524" w:rsidRPr="005D217A" w:rsidRDefault="00436524" w:rsidP="005D217A">
      <w:r w:rsidRPr="002D4BB2">
        <w:rPr>
          <w:b/>
          <w:bCs/>
        </w:rPr>
        <w:t>Hafıza Limanları:</w:t>
      </w:r>
      <w:r w:rsidRPr="005D217A">
        <w:t xml:space="preserve"> Filistin’in demiryolları, limanları, havaalanları ve karayollarıyla Osmanlı döneminden bugüne uzanan ulaşım tarihine bakılıyor.</w:t>
      </w:r>
    </w:p>
    <w:p w14:paraId="653EF7E9" w14:textId="77777777" w:rsidR="00436524" w:rsidRPr="005D217A" w:rsidRDefault="00436524" w:rsidP="005D217A"/>
    <w:p w14:paraId="3BB99C55" w14:textId="5791C38A" w:rsidR="00436524" w:rsidRPr="005D217A" w:rsidRDefault="00436524" w:rsidP="005D217A">
      <w:r w:rsidRPr="002D4BB2">
        <w:rPr>
          <w:b/>
          <w:bCs/>
        </w:rPr>
        <w:t>Seyahatler ve Arzular:</w:t>
      </w:r>
      <w:r w:rsidRPr="005D217A">
        <w:t xml:space="preserve"> Osmanlı bürokratları ve yazarları, Avrupalı gezginler, sömürge yetkilileri ve araştırmacıların Filistin’e bakışları incelenerek sömürgeci yerleşim politikaları, arkeoloji ve turizm tarihi ele alınıyor. </w:t>
      </w:r>
    </w:p>
    <w:p w14:paraId="5AAF37ED" w14:textId="77777777" w:rsidR="00436524" w:rsidRPr="005D217A" w:rsidRDefault="00436524" w:rsidP="005D217A"/>
    <w:p w14:paraId="0F017124" w14:textId="77777777" w:rsidR="00436524" w:rsidRDefault="00436524" w:rsidP="005D217A">
      <w:r w:rsidRPr="002D4BB2">
        <w:rPr>
          <w:b/>
          <w:bCs/>
        </w:rPr>
        <w:t>Coğrafi Görünüm ve İktidar:</w:t>
      </w:r>
      <w:r w:rsidRPr="005D217A">
        <w:t xml:space="preserve"> Filistin’in doğal ve kentsel dokusunun siyasi, ekonomik ve askeri amaçlarla nasıl şekillendirildiği anlatılarak, yerleşimler, tarım projeleri ve çevresel dönüşümler üzerinden İsrail devletinin hegemonya inşası ve yerel halkın direniş örnekleri belgeleniyor.</w:t>
      </w:r>
    </w:p>
    <w:p w14:paraId="4BE76739" w14:textId="77777777" w:rsidR="002D4BB2" w:rsidRPr="005D217A" w:rsidRDefault="002D4BB2" w:rsidP="005D217A"/>
    <w:p w14:paraId="455E3716" w14:textId="77777777" w:rsidR="00436524" w:rsidRPr="002D4BB2" w:rsidRDefault="00436524" w:rsidP="005D217A">
      <w:pPr>
        <w:rPr>
          <w:b/>
          <w:bCs/>
        </w:rPr>
      </w:pPr>
      <w:r w:rsidRPr="002D4BB2">
        <w:rPr>
          <w:b/>
          <w:bCs/>
        </w:rPr>
        <w:t>Sergi farklı tarihsel dönem ve konulara dokunuyor</w:t>
      </w:r>
    </w:p>
    <w:p w14:paraId="4A742BFF" w14:textId="77777777" w:rsidR="00436524" w:rsidRPr="005D217A" w:rsidRDefault="00436524" w:rsidP="005D217A">
      <w:r w:rsidRPr="005D217A">
        <w:t xml:space="preserve">Serginin ANAMED’deki hâli, Osmanlı dönemine daha yakından bakarak anlatıyı genişletiyor ve güncelliyor. Sanat enstalasyonları aracılığıyla da 2023 sonlarından itibaren gerçekleşen olaylara odaklanarak Filistin’in süregelen mücadelesini ve direnişini yansıtıyor. Sergi farklı tarihsel dönem ve konulara dokunarak, Filistin’deki Osmanlı yönetiminin son evresini, Britanya’nın manda rejimi ile bunun siyonist devletin altyapısının kurulmasındaki rolünü ve halen devam eden İsrail kolonyalizmini gösteriyor. Kronolojik bir düzen takip etmeksizin işlenen dönemler, farklı güçlerin hava </w:t>
      </w:r>
      <w:r w:rsidRPr="005D217A">
        <w:lastRenderedPageBreak/>
        <w:t>teknolojilerini kendi ideolojilerine göre kullanarak, çevreyi ve insanları nasıl yeniden şekillendirdiklerini ortaya çıkarıyor. Hem tarihi hem çağdaş gerçekliği sorgulayan bir diyalog kuran sergi, teknoloji ve kuşbakışı izleme arasındaki ilişkiyi, bölgede yaşananları ve direnişi araştırıyor. Bu çetrefil durum, Filistinlilerin ve Filistin coğrafyasının parçalanmış, ihtilaflara açık ve çok katmanlı karakterinin altını çiziyor.</w:t>
      </w:r>
    </w:p>
    <w:p w14:paraId="65C8A9C7" w14:textId="77777777" w:rsidR="00436524" w:rsidRPr="005D217A" w:rsidRDefault="00436524" w:rsidP="005D217A"/>
    <w:p w14:paraId="5E2636D2" w14:textId="77777777" w:rsidR="00436524" w:rsidRPr="005D217A" w:rsidRDefault="00436524" w:rsidP="005D217A">
      <w:r w:rsidRPr="005D217A">
        <w:t>Sergide yer alan sanatçıların isimleri ise şu şekilde: Amer Shomali, Andrew Yip, Dia’ Azzeh, Fares Shomali, Forensic Architecture, Gian Spina, Jack Persekian, Kamal Jaafari, Lumière Kardeşler, Mahmoud Alhaj, Mohanad Yaqubi, Nida Sinnokrot, Raed Helou, Riwaq–Centre for Architectural Conservation, Sophie Halabi, Zeina Zarour.</w:t>
      </w:r>
    </w:p>
    <w:p w14:paraId="2541BD9C" w14:textId="77777777" w:rsidR="00436524" w:rsidRPr="005D217A" w:rsidRDefault="00436524" w:rsidP="005D217A"/>
    <w:p w14:paraId="6A74FE15" w14:textId="77777777" w:rsidR="00436524" w:rsidRPr="002D4BB2" w:rsidRDefault="00436524" w:rsidP="005D217A">
      <w:pPr>
        <w:rPr>
          <w:b/>
          <w:bCs/>
        </w:rPr>
      </w:pPr>
      <w:r w:rsidRPr="002D4BB2">
        <w:rPr>
          <w:b/>
          <w:bCs/>
        </w:rPr>
        <w:t>Küratörler hakkında</w:t>
      </w:r>
    </w:p>
    <w:p w14:paraId="103124F9" w14:textId="77777777" w:rsidR="00436524" w:rsidRDefault="00436524" w:rsidP="005D217A">
      <w:r w:rsidRPr="005D217A">
        <w:t xml:space="preserve">Yazid Anani, Ramallah merkezli bağımsız bir küratördür. 2016–2024 yılları arasında Ramallah’taki A.M. Qattan Vakfı’nda Kamu Programları Direktörü ve Baş Küratör olarak görev yapmıştır. 2007–2016 yılları arasında Birzeit Üniversitesi Mimarlık Bölümü ve Kentsel Planlama ve Peyzaj Yüksek Lisans Programı’nda görev yapmıştır. 2010–2012 yılları arasında Uluslararası Sanat Akademisi Filistin’in Akademik Konseyi Başkanlığını yapmış ve 2009–2015 yılları arasında bu kurumda ders vermiştir. Çok sayıda serginin küratörlüğünü üstlenmiş, çeşitli yayınlara katkıda bulunmuş ve birçok akademik sunum gerçekleştirmiştir. </w:t>
      </w:r>
    </w:p>
    <w:p w14:paraId="68D5CFE1" w14:textId="77777777" w:rsidR="002D4BB2" w:rsidRPr="005D217A" w:rsidRDefault="002D4BB2" w:rsidP="005D217A"/>
    <w:p w14:paraId="48641D07" w14:textId="77777777" w:rsidR="00436524" w:rsidRPr="005D217A" w:rsidRDefault="00436524" w:rsidP="005D217A">
      <w:r w:rsidRPr="005D217A">
        <w:t xml:space="preserve">Zeinab Azarbadegan, Oxford Üniversitesi Asya ve Ortadoğu Çalışmaları Fakültesi’nde British Academy doktora sonrası araştırma bursiyeridir. “Bloodless Battles: Contested Sovereignty between the Ottomans, the Qajars, and the British in Ottoman Iraq (1831–1908)” adlı doktora tezi, Columbia Üniversitesi Tarih Bölümü tarafından 1800’den itibaren en iyi siyasi tarih tezi olarak 2022’de Howard and Natalie Shawn Ödülü’ne layık görülmüştür. Çalışmaları Philological Encounters, Journal of Ottoman and Turkish Studies Association ve Jerusalem Quarterly gibi akademik dergilerde yayımlanmış, ayrıca Russian-Arab Worlds: A Documentary History adlı derleme kitapta yer almıştır. </w:t>
      </w:r>
    </w:p>
    <w:p w14:paraId="43BA74B4" w14:textId="77777777" w:rsidR="00436524" w:rsidRPr="005D217A" w:rsidRDefault="00436524" w:rsidP="005D217A"/>
    <w:p w14:paraId="631BEB17" w14:textId="77777777" w:rsidR="00436524" w:rsidRPr="005D217A" w:rsidRDefault="00436524" w:rsidP="005D217A">
      <w:r w:rsidRPr="005D217A">
        <w:t xml:space="preserve">Zeynep Çelik, Columbia Üniversitesi'ne bağlı, mimarlık, kent ve görsel kültür üzerine çalışan bir tarihçidir. Akademik çalışmaları, geç Osmanlı İmparatorluğu ve Kuzey Afrika’daki Fransız sömürgelerine odaklanmaktadır. En yeni kitabı Europe Knows Nothing about the Orient: A Critical Discourse from the East, 1872–1932 (2021) adlı eserdir. Çelik, Guggenheim Bursu, American Council of Learned Societies Bursu, National Endowment for the Humanities Bursu, Boğaziçi Üniversitesi Fahri Doktora unvanı, Vehbi Koç Ödülü, Sarton Madalyası (Gent Üniversitesi), Giorgio Della Vida Ödülü (UCLA) ve Tamayouz Ödülü gibi prestijli ödüllerin sahibidir. </w:t>
      </w:r>
    </w:p>
    <w:p w14:paraId="4116B90E" w14:textId="77777777" w:rsidR="00436524" w:rsidRPr="005D217A" w:rsidRDefault="00436524" w:rsidP="005D217A"/>
    <w:p w14:paraId="1FC636EA" w14:textId="77777777" w:rsidR="00436524" w:rsidRPr="005D217A" w:rsidRDefault="00436524" w:rsidP="005D217A">
      <w:r w:rsidRPr="005D217A">
        <w:t xml:space="preserve">Salim Tamari, Institute for Palestine Studies kıdemli araştırmacısı ve Institute of Jerusalem Studies eski direktörü ve Jerusalem Quarterly dergisinin eski editörüdür. Birzeit Üniversitesi’nde sosyoloji alanında emekli profesör olup, kentsel kültür, siyasal sosyoloji, biyografi ve Doğu Akdeniz’in sosyal tarihi üzerine birçok eser kaleme almıştır. En son yayınları arasında Camera Palestina: Photography and the Silenced History of Palestine (2022) ve The Great War and the Remaking of Palestine (2020) bulunmaktadır. </w:t>
      </w:r>
    </w:p>
    <w:p w14:paraId="232EBAD1" w14:textId="77777777" w:rsidR="00436524" w:rsidRPr="005D217A" w:rsidRDefault="00436524" w:rsidP="005D217A"/>
    <w:p w14:paraId="6A4F83AA" w14:textId="77777777" w:rsidR="00436524" w:rsidRPr="005D217A" w:rsidRDefault="00436524" w:rsidP="005D217A"/>
    <w:p w14:paraId="7D949047" w14:textId="77777777" w:rsidR="00150F48" w:rsidRPr="005D217A" w:rsidRDefault="00150F48" w:rsidP="005D217A"/>
    <w:p w14:paraId="44AEC43A" w14:textId="7595E976" w:rsidR="005C0AFC" w:rsidRPr="005D217A" w:rsidRDefault="00436524" w:rsidP="005D217A">
      <w:r w:rsidRPr="005D217A">
        <w:t>------------------------</w:t>
      </w:r>
    </w:p>
    <w:p w14:paraId="5A696264" w14:textId="77777777" w:rsidR="00436524" w:rsidRPr="005D217A" w:rsidRDefault="00436524" w:rsidP="005D217A"/>
    <w:p w14:paraId="13838180" w14:textId="77777777" w:rsidR="00436524" w:rsidRPr="005D217A" w:rsidRDefault="00436524" w:rsidP="005D217A"/>
    <w:p w14:paraId="581A94F5" w14:textId="4AA1CE61" w:rsidR="00436524" w:rsidRPr="002D4BB2" w:rsidRDefault="00436524" w:rsidP="005D217A">
      <w:pPr>
        <w:rPr>
          <w:lang w:val="en-US"/>
        </w:rPr>
      </w:pPr>
      <w:r w:rsidRPr="002D4BB2">
        <w:rPr>
          <w:lang w:val="en-US"/>
        </w:rPr>
        <w:t>ENGLISH SUMMARIES</w:t>
      </w:r>
    </w:p>
    <w:p w14:paraId="47EC025F" w14:textId="77777777" w:rsidR="00436524" w:rsidRPr="002D4BB2" w:rsidRDefault="00436524" w:rsidP="005D217A">
      <w:pPr>
        <w:rPr>
          <w:lang w:val="en-US"/>
        </w:rPr>
      </w:pPr>
    </w:p>
    <w:p w14:paraId="0B185BCC" w14:textId="77777777" w:rsidR="00436524" w:rsidRPr="002D4BB2" w:rsidRDefault="00436524" w:rsidP="005D217A">
      <w:pPr>
        <w:rPr>
          <w:lang w:val="en-US"/>
        </w:rPr>
      </w:pPr>
      <w:r w:rsidRPr="002D4BB2">
        <w:rPr>
          <w:lang w:val="en-US"/>
        </w:rPr>
        <w:t>Dear Bizden Haberler readers,</w:t>
      </w:r>
    </w:p>
    <w:p w14:paraId="2F8F20C1" w14:textId="77777777" w:rsidR="00436524" w:rsidRPr="002D4BB2" w:rsidRDefault="00436524" w:rsidP="005D217A">
      <w:pPr>
        <w:rPr>
          <w:lang w:val="en-US"/>
        </w:rPr>
      </w:pPr>
    </w:p>
    <w:p w14:paraId="1306278F" w14:textId="77777777" w:rsidR="005D217A" w:rsidRDefault="005D217A" w:rsidP="005D217A">
      <w:pPr>
        <w:rPr>
          <w:lang w:val="en-US"/>
        </w:rPr>
      </w:pPr>
      <w:r w:rsidRPr="002D4BB2">
        <w:rPr>
          <w:lang w:val="en-US"/>
        </w:rPr>
        <w:t xml:space="preserve">Driven by its belief and faith in our country, the Koç Group has been striving with all its might to create social as well as economic value since the day it was founded. During the Koç Holding annual general meeting held this month, we </w:t>
      </w:r>
      <w:proofErr w:type="gramStart"/>
      <w:r w:rsidRPr="002D4BB2">
        <w:rPr>
          <w:lang w:val="en-US"/>
        </w:rPr>
        <w:t>made an assessment of</w:t>
      </w:r>
      <w:proofErr w:type="gramEnd"/>
      <w:r w:rsidRPr="002D4BB2">
        <w:rPr>
          <w:lang w:val="en-US"/>
        </w:rPr>
        <w:t xml:space="preserve"> the strategic progress both in our existing businesses and in our new ventures that our group achieved in line with its global growth vision during 2024, a year in which we maintained our balance sheet health despite geopolitical and economic uncertainties. As we move forward in the period ahead, we will also continue our resolute efforts to achieve our </w:t>
      </w:r>
      <w:proofErr w:type="gramStart"/>
      <w:r w:rsidRPr="002D4BB2">
        <w:rPr>
          <w:lang w:val="en-US"/>
        </w:rPr>
        <w:t>long term</w:t>
      </w:r>
      <w:proofErr w:type="gramEnd"/>
      <w:r w:rsidRPr="002D4BB2">
        <w:rPr>
          <w:lang w:val="en-US"/>
        </w:rPr>
        <w:t xml:space="preserve"> strategic goals.</w:t>
      </w:r>
    </w:p>
    <w:p w14:paraId="010AB7CD" w14:textId="77777777" w:rsidR="00C01DD0" w:rsidRPr="002D4BB2" w:rsidRDefault="00C01DD0" w:rsidP="005D217A">
      <w:pPr>
        <w:rPr>
          <w:lang w:val="en-US"/>
        </w:rPr>
      </w:pPr>
    </w:p>
    <w:p w14:paraId="6E285C15" w14:textId="77777777" w:rsidR="005D217A" w:rsidRDefault="005D217A" w:rsidP="005D217A">
      <w:pPr>
        <w:rPr>
          <w:lang w:val="en-US"/>
        </w:rPr>
      </w:pPr>
      <w:r w:rsidRPr="002D4BB2">
        <w:rPr>
          <w:lang w:val="en-US"/>
        </w:rPr>
        <w:t>As one current example of the results of that resolve, I’d like to share with you an important milestone that the engineering prowess and advanced production technologies of Koç Group company Ford Otosan has enabled us to pass. This company, which has been investing substantially in vehicle electrification and other next-generation mobility technologies in recent years, has assumed the engineering and production responsibilities for Ford’s new Ford E-Transit Courier, E-Tourneo Courier, and Ford Puma Gen-E models and begun manufacturing them at the Ford Otosan plant in Craiova in Romania. I believe that these all-electric vehicles will further strengthen our position in the European market when they start rolling off the assembly line.</w:t>
      </w:r>
    </w:p>
    <w:p w14:paraId="5FD5FE2E" w14:textId="77777777" w:rsidR="00C01DD0" w:rsidRPr="002D4BB2" w:rsidRDefault="00C01DD0" w:rsidP="005D217A">
      <w:pPr>
        <w:rPr>
          <w:lang w:val="en-US"/>
        </w:rPr>
      </w:pPr>
    </w:p>
    <w:p w14:paraId="1D61883E" w14:textId="77777777" w:rsidR="005D217A" w:rsidRDefault="005D217A" w:rsidP="005D217A">
      <w:pPr>
        <w:rPr>
          <w:lang w:val="en-US"/>
        </w:rPr>
      </w:pPr>
      <w:r w:rsidRPr="002D4BB2">
        <w:rPr>
          <w:lang w:val="en-US"/>
        </w:rPr>
        <w:t xml:space="preserve">Our focus on environmental sustainability manifests itself not just in our operations, as in the Craiova example, but also in how we do business. This is why we treat water management as one of the cornerstones of the Koç Group’s overall carbon transformation program. We are aware of the importance of water not just to our own operations but to all life. As a supporter of the CEO Water Mandate, a pioneering United Nations water management initiative, we are moving forward resolutely committed to managing water resources effectively. The fact that the Koç Group </w:t>
      </w:r>
      <w:proofErr w:type="gramStart"/>
      <w:r w:rsidRPr="002D4BB2">
        <w:rPr>
          <w:lang w:val="en-US"/>
        </w:rPr>
        <w:t>as a whole has</w:t>
      </w:r>
      <w:proofErr w:type="gramEnd"/>
      <w:r w:rsidRPr="002D4BB2">
        <w:rPr>
          <w:lang w:val="en-US"/>
        </w:rPr>
        <w:t xml:space="preserve"> reduced its water use by 4% in just the last year and by 17% over the last five years is evidence of our resolve. To mark the observance of April 22nd Earth Day, in the following pages we have highlighted our efforts to protect this most precious of our natural resources and to use it efficiently.</w:t>
      </w:r>
    </w:p>
    <w:p w14:paraId="2C782B51" w14:textId="77777777" w:rsidR="00C01DD0" w:rsidRPr="002D4BB2" w:rsidRDefault="00C01DD0" w:rsidP="005D217A">
      <w:pPr>
        <w:rPr>
          <w:lang w:val="en-US"/>
        </w:rPr>
      </w:pPr>
    </w:p>
    <w:p w14:paraId="41B47AAE" w14:textId="77777777" w:rsidR="005D217A" w:rsidRPr="002D4BB2" w:rsidRDefault="005D217A" w:rsidP="005D217A">
      <w:pPr>
        <w:rPr>
          <w:lang w:val="en-US"/>
        </w:rPr>
      </w:pPr>
      <w:r w:rsidRPr="002D4BB2">
        <w:rPr>
          <w:lang w:val="en-US"/>
        </w:rPr>
        <w:t xml:space="preserve">In every step we take from the arts and sciences to education and environmental wellbeing, our goal is to create value for our children and for tomorrow. As we strive to carry the successes we have already achieved into the future, our top priority is to support our children’s dreams and make the world that we hand over to them a better place. With their innocence and exuberance, our children are the purest symbols of our inexhaustible hope for a happier tomorrow. It is with these thoughts in mind that I extend my best wishes to everyone </w:t>
      </w:r>
      <w:proofErr w:type="gramStart"/>
      <w:r w:rsidRPr="002D4BB2">
        <w:rPr>
          <w:lang w:val="en-US"/>
        </w:rPr>
        <w:t>on the occasion of</w:t>
      </w:r>
      <w:proofErr w:type="gramEnd"/>
      <w:r w:rsidRPr="002D4BB2">
        <w:rPr>
          <w:lang w:val="en-US"/>
        </w:rPr>
        <w:t xml:space="preserve"> April 23rd National Sovereignty and Children’s Day and the anniversary of the establishment of the Grand National Assembly </w:t>
      </w:r>
      <w:r w:rsidRPr="002D4BB2">
        <w:rPr>
          <w:lang w:val="en-US"/>
        </w:rPr>
        <w:lastRenderedPageBreak/>
        <w:t>of Turkey while repeating yet again my gratitude for the memory of Mustafa Kemal Atatürk, the founder of our country. I hope you enjoy this issue of Bizden Haberler.</w:t>
      </w:r>
    </w:p>
    <w:p w14:paraId="43D33BFA" w14:textId="77777777" w:rsidR="005D217A" w:rsidRPr="002D4BB2" w:rsidRDefault="005D217A" w:rsidP="005D217A">
      <w:pPr>
        <w:rPr>
          <w:lang w:val="en-US"/>
        </w:rPr>
      </w:pPr>
    </w:p>
    <w:p w14:paraId="19B0CCB3" w14:textId="77777777" w:rsidR="005D217A" w:rsidRPr="002D4BB2" w:rsidRDefault="005D217A" w:rsidP="005D217A">
      <w:pPr>
        <w:rPr>
          <w:lang w:val="en-US"/>
        </w:rPr>
      </w:pPr>
      <w:r w:rsidRPr="002D4BB2">
        <w:rPr>
          <w:lang w:val="en-US"/>
        </w:rPr>
        <w:t>Kind regards,</w:t>
      </w:r>
    </w:p>
    <w:p w14:paraId="54F6F889" w14:textId="2EA9B191" w:rsidR="00436524" w:rsidRDefault="005D217A" w:rsidP="005D217A">
      <w:pPr>
        <w:rPr>
          <w:lang w:val="en-US"/>
        </w:rPr>
      </w:pPr>
      <w:r w:rsidRPr="002D4BB2">
        <w:rPr>
          <w:lang w:val="en-US"/>
        </w:rPr>
        <w:t>Levent Çakıroğlu</w:t>
      </w:r>
    </w:p>
    <w:p w14:paraId="04F791E0" w14:textId="77777777" w:rsidR="002D4BB2" w:rsidRPr="002D4BB2" w:rsidRDefault="002D4BB2" w:rsidP="005D217A">
      <w:pPr>
        <w:rPr>
          <w:lang w:val="en-US"/>
        </w:rPr>
      </w:pPr>
    </w:p>
    <w:p w14:paraId="7D8B88C3" w14:textId="7ECE2F90" w:rsidR="00436524" w:rsidRPr="002D4BB2" w:rsidRDefault="00436524" w:rsidP="005D217A">
      <w:pPr>
        <w:rPr>
          <w:lang w:val="en-US"/>
        </w:rPr>
      </w:pPr>
      <w:r w:rsidRPr="002D4BB2">
        <w:rPr>
          <w:lang w:val="en-US"/>
        </w:rPr>
        <w:t>-----------------------</w:t>
      </w:r>
    </w:p>
    <w:p w14:paraId="707DD8DF" w14:textId="77777777" w:rsidR="00436524" w:rsidRPr="002D4BB2" w:rsidRDefault="00436524" w:rsidP="005D217A">
      <w:pPr>
        <w:rPr>
          <w:lang w:val="en-US"/>
        </w:rPr>
      </w:pPr>
    </w:p>
    <w:p w14:paraId="13998810" w14:textId="77777777" w:rsidR="00436524" w:rsidRPr="002D4BB2" w:rsidRDefault="00436524" w:rsidP="005D217A">
      <w:pPr>
        <w:rPr>
          <w:b/>
          <w:bCs/>
          <w:lang w:val="en-US"/>
        </w:rPr>
      </w:pPr>
      <w:r w:rsidRPr="002D4BB2">
        <w:rPr>
          <w:b/>
          <w:bCs/>
          <w:lang w:val="en-US"/>
        </w:rPr>
        <w:t>FORD OTOSAN’S NEW E-TRANSIT COURIER, E-TOURNEO COURIER, AND PUMA GEN-E ALL-ELECTRIC FORDS READY TO HIT THE ROAD IN EUROPE</w:t>
      </w:r>
    </w:p>
    <w:p w14:paraId="34570A5F" w14:textId="77777777" w:rsidR="00436524" w:rsidRPr="002D4BB2" w:rsidRDefault="00436524" w:rsidP="005D217A">
      <w:pPr>
        <w:rPr>
          <w:b/>
          <w:bCs/>
          <w:lang w:val="en-US"/>
        </w:rPr>
      </w:pPr>
    </w:p>
    <w:p w14:paraId="226EE251" w14:textId="77777777" w:rsidR="00436524" w:rsidRPr="002D4BB2" w:rsidRDefault="00436524" w:rsidP="005D217A">
      <w:pPr>
        <w:rPr>
          <w:b/>
          <w:bCs/>
          <w:lang w:val="en-US"/>
        </w:rPr>
      </w:pPr>
      <w:r w:rsidRPr="002D4BB2">
        <w:rPr>
          <w:b/>
          <w:bCs/>
          <w:lang w:val="en-US"/>
        </w:rPr>
        <w:t>RESHAPING THE MOBILITY SECTOR WITH AN ELECTRIFICATION VISION POWERED BY ENGINEERING PROWESS AND ADVANCED PRODUCTION CAPABILITIES AND TECHNOLOGIES, FORD OTOSAN RACKS UP YET ANOTHER SUCCESS. HAVING ELECTRIFIED ALL THE MODELS IN ITS PRODUCTION PORTFOLIO, EUROPE’S BIGGEST COMMERCIAL VEHICLE MANUFACTURER IS ABOUT TO ROLL OUT ITS ALL-ELECTRIC FORD E-TRANSIT &amp; TOURNEO COURIER AND FORD PUMA GEN-E MODELS.</w:t>
      </w:r>
    </w:p>
    <w:p w14:paraId="16EA10E2" w14:textId="77777777" w:rsidR="00436524" w:rsidRPr="002D4BB2" w:rsidRDefault="00436524" w:rsidP="005D217A">
      <w:pPr>
        <w:rPr>
          <w:lang w:val="en-US"/>
        </w:rPr>
      </w:pPr>
    </w:p>
    <w:p w14:paraId="267A5A5D" w14:textId="77024B05" w:rsidR="00436524" w:rsidRPr="002D4BB2" w:rsidRDefault="00436524" w:rsidP="005D217A">
      <w:pPr>
        <w:rPr>
          <w:lang w:val="en-US"/>
        </w:rPr>
      </w:pPr>
      <w:r w:rsidRPr="002D4BB2">
        <w:rPr>
          <w:lang w:val="en-US"/>
        </w:rPr>
        <w:t>Turkey’s biggest commercial vehicle manufacturer and export champion Ford Otosan continues to play a leading role in the country’s electrification journey. As Ford’s commercial vehicle production base in Europe, Ford Otosan has assumed the engineering and manufacturing responsibilities for the new Ford E-Transit Courier, E-Tourneo Courier, and Ford Puma Gen-E models and begun making them at its Craiova plant in Romania. These new all-electrics not only give additional strength to Ford Otosan’s electrification vision but also represent another successfully passed milestone in the transition to zero-emission mobility solutions. At a production launch ceremony hosted by Koç Holding Vice Chair and Ford Otosan Chair Ali Y. Koç, Koç Holding CEO Levent Çakıroğlu, Koç Holding Automotives Group President Haydar Yenigün, Ford Motor Company Commercial Vehicle Director John Davis, Ford Otosan General Manager Güven Özyurt, and Ford Otosan Assistant General Manager Josephine Payne was attended by Romanian Prime Minister Marcel Ciolacu and numerous government officials, industry representatives, and prominent business leaders.</w:t>
      </w:r>
    </w:p>
    <w:p w14:paraId="3EE95736" w14:textId="77777777" w:rsidR="00436524" w:rsidRPr="002D4BB2" w:rsidRDefault="00436524" w:rsidP="005D217A">
      <w:pPr>
        <w:rPr>
          <w:lang w:val="en-US"/>
        </w:rPr>
      </w:pPr>
    </w:p>
    <w:p w14:paraId="18C379A7" w14:textId="77777777" w:rsidR="00436524" w:rsidRPr="003F5CFA" w:rsidRDefault="00436524" w:rsidP="005D217A">
      <w:pPr>
        <w:rPr>
          <w:b/>
          <w:bCs/>
          <w:lang w:val="en-US"/>
        </w:rPr>
      </w:pPr>
      <w:r w:rsidRPr="003F5CFA">
        <w:rPr>
          <w:b/>
          <w:bCs/>
          <w:lang w:val="en-US"/>
        </w:rPr>
        <w:t>Ali Y. Koç: “We’re spearheading efforts to make Turkey’s automotives industry regionally and globally more competitive.”</w:t>
      </w:r>
    </w:p>
    <w:p w14:paraId="1E1EB6A4" w14:textId="77777777" w:rsidR="00436524" w:rsidRDefault="00436524" w:rsidP="005D217A">
      <w:pPr>
        <w:rPr>
          <w:lang w:val="en-US"/>
        </w:rPr>
      </w:pPr>
      <w:r w:rsidRPr="002D4BB2">
        <w:rPr>
          <w:lang w:val="en-US"/>
        </w:rPr>
        <w:t xml:space="preserve">Noting that the Koç Group has been committed to investing in Turkey’s automotives industry for nearly a century and that the group regards the sector as one of its strategic cornerstones, Koç Holding Vice Chair and Ford Otosan Chair Ali Y. Koç said “Not content to grow our industry just at home, we’re spearheading efforts to make Turkey’s automotives industry more competitive, both regionally and globally, through a coherent program of exports and cross-border investments. Our automotives-sector investments are a reflection as much of our global business partners’ confidence in our country as they are of our own. As one of the world’s strongest and most successful automotives industry players, Ford Otosan </w:t>
      </w:r>
      <w:proofErr w:type="gramStart"/>
      <w:r w:rsidRPr="002D4BB2">
        <w:rPr>
          <w:lang w:val="en-US"/>
        </w:rPr>
        <w:t>is a reflection of</w:t>
      </w:r>
      <w:proofErr w:type="gramEnd"/>
      <w:r w:rsidRPr="002D4BB2">
        <w:rPr>
          <w:lang w:val="en-US"/>
        </w:rPr>
        <w:t xml:space="preserve"> the </w:t>
      </w:r>
      <w:proofErr w:type="gramStart"/>
      <w:r w:rsidRPr="002D4BB2">
        <w:rPr>
          <w:lang w:val="en-US"/>
        </w:rPr>
        <w:t>deeply-rooted</w:t>
      </w:r>
      <w:proofErr w:type="gramEnd"/>
      <w:r w:rsidRPr="002D4BB2">
        <w:rPr>
          <w:lang w:val="en-US"/>
        </w:rPr>
        <w:t xml:space="preserve"> business collaboration that has existed between Koç Holding and Ford Motor Company for six decades. This is more than just a business partnership however: it’s the story of a journey that shaped </w:t>
      </w:r>
      <w:r w:rsidRPr="002D4BB2">
        <w:rPr>
          <w:lang w:val="en-US"/>
        </w:rPr>
        <w:lastRenderedPageBreak/>
        <w:t>the birth and drives the development of automotives manufacturing in Turkey. As one of Europe’s biggest commercial vehicle makers, Ford Otosan is now continuing that journey as Ford’s European commercial EV production base. Since acquiring the Craiova plant in 2022, Ford Otosan has played a major role in further strengthening trade relations between Turkey and Romania. Today it continues to contribute to that relationship as Romania’s second biggest exporter. But Craiova is not just a manufacturing hub, it also creates an ecosystem that strengthens Turkey’s strategic position in global supply chains. The business that we do with more than sixty suppliers based in Turkey is an indication of our power to create value at the international level. The E-Transit Courier, the E-Tourneo Courier, and of course the Ford Puma Gen-E–Europe’s biggest-selling car–all-electrics that roll out of this plant will further entrench our already strong position in the European market.”</w:t>
      </w:r>
    </w:p>
    <w:p w14:paraId="442E9374" w14:textId="77777777" w:rsidR="003F5CFA" w:rsidRPr="002D4BB2" w:rsidRDefault="003F5CFA" w:rsidP="005D217A">
      <w:pPr>
        <w:rPr>
          <w:lang w:val="en-US"/>
        </w:rPr>
      </w:pPr>
    </w:p>
    <w:p w14:paraId="1B51632F" w14:textId="77777777" w:rsidR="00436524" w:rsidRPr="003F5CFA" w:rsidRDefault="00436524" w:rsidP="005D217A">
      <w:pPr>
        <w:rPr>
          <w:b/>
          <w:bCs/>
          <w:lang w:val="en-US"/>
        </w:rPr>
      </w:pPr>
      <w:r w:rsidRPr="003F5CFA">
        <w:rPr>
          <w:b/>
          <w:bCs/>
          <w:lang w:val="en-US"/>
        </w:rPr>
        <w:t>Güven Özyurt: “We are Turkey’s export champion.”</w:t>
      </w:r>
    </w:p>
    <w:p w14:paraId="1C56BEFE" w14:textId="77777777" w:rsidR="00436524" w:rsidRPr="002D4BB2" w:rsidRDefault="00436524" w:rsidP="005D217A">
      <w:pPr>
        <w:rPr>
          <w:lang w:val="en-US"/>
        </w:rPr>
      </w:pPr>
      <w:r w:rsidRPr="002D4BB2">
        <w:rPr>
          <w:lang w:val="en-US"/>
        </w:rPr>
        <w:t>Pointing out that Ford Otosan’s production and engineering competencies have made the company an automotives industry leader for more than sixty years, Ford Otosan General Manager Güven Özyurt said “Thanks to our engineering strengths, our R&amp;D expertise, and–most importantly–our unshakable commitment to innovation, sustainability, and progress, we continue to expand our operations and create value for our country. Ford Otosan is Turkey’s export champion. In 2024 we shipped more than 330 thousand vehicles abroad–more than during any other year in our history as a company. Through our electrification strategy, we’re not just developing Turkey’s technological competencies but also strengthening our own position in the European market as we continue to move forward. The Craiova plant dovetails perfectly with Ford Otosan’s extensive commercial vehicle design, development, and manufacturing expertise. Since 2022 our Kocaeli and Craiova operations have been in close contact, sharing each other’s knowledge and experience. Working side-by-side with the same dedication and commitment, our people in Turkey and Romania are producing world-class vehicles that are writing the mobility industry’s future.” Noting that the Ford Otosan Craiova plant is recognized as one of Europe’s most efficient manufacturing facilities, Özyurt said that the plant’s uniquely flexible production capabilities made it the only factory able to turn out cars, commercial vehicles, internal combustion engines, and all-electrics on the same line. “The electrification of its most iconic models is central to Ford’s strategy. We are developing electric versions of all the models in line with that vision while also adding to our own technological competencies. We are likewise tremendously proud to be playing such a critically important role in Ford Europe’s electrification roadmap.</w:t>
      </w:r>
    </w:p>
    <w:p w14:paraId="2644F1FB" w14:textId="77777777" w:rsidR="00436524" w:rsidRPr="002D4BB2" w:rsidRDefault="00436524" w:rsidP="005D217A">
      <w:pPr>
        <w:rPr>
          <w:lang w:val="en-US"/>
        </w:rPr>
      </w:pPr>
    </w:p>
    <w:p w14:paraId="37B882D8" w14:textId="7B8F2E98" w:rsidR="00436524" w:rsidRPr="002D4BB2" w:rsidRDefault="00436524" w:rsidP="005D217A">
      <w:pPr>
        <w:rPr>
          <w:lang w:val="en-US"/>
        </w:rPr>
      </w:pPr>
      <w:r w:rsidRPr="002D4BB2">
        <w:rPr>
          <w:lang w:val="en-US"/>
        </w:rPr>
        <w:t>----------------------</w:t>
      </w:r>
    </w:p>
    <w:p w14:paraId="67BB1CD4" w14:textId="77777777" w:rsidR="00436524" w:rsidRPr="002D4BB2" w:rsidRDefault="00436524" w:rsidP="005D217A">
      <w:pPr>
        <w:rPr>
          <w:lang w:val="en-US"/>
        </w:rPr>
      </w:pPr>
    </w:p>
    <w:p w14:paraId="54C52ECD" w14:textId="77777777" w:rsidR="00436524" w:rsidRPr="003F5CFA" w:rsidRDefault="00436524" w:rsidP="005D217A">
      <w:pPr>
        <w:rPr>
          <w:b/>
          <w:bCs/>
          <w:lang w:val="en-US"/>
        </w:rPr>
      </w:pPr>
      <w:r w:rsidRPr="003F5CFA">
        <w:rPr>
          <w:b/>
          <w:bCs/>
          <w:lang w:val="en-US"/>
        </w:rPr>
        <w:t>KOÇ HEALTHCARE AND CARING CROSS JOIN FORCES TO INCREASE CELLULAR GENE THERAPY ACCESSIBILITY AND AFFORDABILITY</w:t>
      </w:r>
    </w:p>
    <w:p w14:paraId="64F81075" w14:textId="77777777" w:rsidR="00436524" w:rsidRPr="002D4BB2" w:rsidRDefault="00436524" w:rsidP="005D217A">
      <w:pPr>
        <w:rPr>
          <w:lang w:val="en-US"/>
        </w:rPr>
      </w:pPr>
    </w:p>
    <w:p w14:paraId="22E91053" w14:textId="2D0B3B07" w:rsidR="00436524" w:rsidRPr="002D4BB2" w:rsidRDefault="00436524" w:rsidP="005D217A">
      <w:pPr>
        <w:rPr>
          <w:lang w:val="en-US"/>
        </w:rPr>
      </w:pPr>
      <w:r w:rsidRPr="002D4BB2">
        <w:rPr>
          <w:lang w:val="en-US"/>
        </w:rPr>
        <w:t xml:space="preserve">Koç Healthcare and Caring Cross have agreed to join forces in the development of Chimeric Antigen Receptor (CAR) T-cell therapies and other Advanced Therapeutic Medicinal Products (ATMP). The aim of this strategic alliance is to make life-saving treatments for patients battling critical illnesses more affordable and accessible in </w:t>
      </w:r>
      <w:r w:rsidRPr="002D4BB2">
        <w:rPr>
          <w:lang w:val="en-US"/>
        </w:rPr>
        <w:lastRenderedPageBreak/>
        <w:t>Turkey. To this alliance, Caring Cross brings unparalleled expertise in the research, development, and manufacturing of CAR T-cell and other cellular gene therapies, including its proprietary CAR-T cell therapy for leukemia and lymphoma. By leveraging Koç Healthcare’s new state-of-the-art ATMP manufacturing facilities in Turkey, the collaboration will eliminate logistical hurdles and financial barriers, ensuring patients receive timely, life-saving treatments. Under the agreement, Koç Healthcare will serve as the primary license holder for Caring Cross’s ATMPs in Turkey, with both organizations collaborating to develop and commercialize these therapies. This strategic alliance underscores both Koç Healthcare’s and Caring Cross’s shared commitment to patient equality and empowerment in the provision of healthcare services.</w:t>
      </w:r>
    </w:p>
    <w:p w14:paraId="407B1E8A" w14:textId="77777777" w:rsidR="00436524" w:rsidRPr="002D4BB2" w:rsidRDefault="00436524" w:rsidP="005D217A">
      <w:pPr>
        <w:rPr>
          <w:lang w:val="en-US"/>
        </w:rPr>
      </w:pPr>
    </w:p>
    <w:p w14:paraId="5B2ED44E" w14:textId="62C54A0F" w:rsidR="00436524" w:rsidRPr="002D4BB2" w:rsidRDefault="00436524" w:rsidP="005D217A">
      <w:pPr>
        <w:rPr>
          <w:lang w:val="en-US"/>
        </w:rPr>
      </w:pPr>
      <w:r w:rsidRPr="002D4BB2">
        <w:rPr>
          <w:lang w:val="en-US"/>
        </w:rPr>
        <w:t>-----------------------</w:t>
      </w:r>
    </w:p>
    <w:p w14:paraId="1AB8B631" w14:textId="77777777" w:rsidR="00436524" w:rsidRPr="002D4BB2" w:rsidRDefault="00436524" w:rsidP="005D217A">
      <w:pPr>
        <w:rPr>
          <w:lang w:val="en-US"/>
        </w:rPr>
      </w:pPr>
    </w:p>
    <w:p w14:paraId="6AC01807" w14:textId="77777777" w:rsidR="00436524" w:rsidRPr="003F5CFA" w:rsidRDefault="00436524" w:rsidP="005D217A">
      <w:pPr>
        <w:rPr>
          <w:b/>
          <w:bCs/>
          <w:lang w:val="en-US"/>
        </w:rPr>
      </w:pPr>
      <w:r w:rsidRPr="003F5CFA">
        <w:rPr>
          <w:b/>
          <w:bCs/>
          <w:lang w:val="en-US"/>
        </w:rPr>
        <w:t>YAPI KREDI BANK AZERBAIJAN: 25 YEARS EXPERIENCE OF SUSTAINABLE GROWTH</w:t>
      </w:r>
    </w:p>
    <w:p w14:paraId="049F76E8" w14:textId="77777777" w:rsidR="00436524" w:rsidRPr="002D4BB2" w:rsidRDefault="00436524" w:rsidP="005D217A">
      <w:pPr>
        <w:rPr>
          <w:lang w:val="en-US"/>
        </w:rPr>
      </w:pPr>
    </w:p>
    <w:p w14:paraId="760A22A7" w14:textId="075947C5" w:rsidR="00436524" w:rsidRPr="002D4BB2" w:rsidRDefault="00436524" w:rsidP="005D217A">
      <w:pPr>
        <w:rPr>
          <w:lang w:val="en-US"/>
        </w:rPr>
      </w:pPr>
      <w:r w:rsidRPr="002D4BB2">
        <w:rPr>
          <w:lang w:val="en-US"/>
        </w:rPr>
        <w:t>Having achieved a reputation as a major representative of trusted banking in Azerbaijan through its sector-leading innovations in that country, Yapı Kredi Bank Azerbaijan is proudly celebrating its 25th year in business.</w:t>
      </w:r>
      <w:r w:rsidR="003F5CFA">
        <w:rPr>
          <w:lang w:val="en-US"/>
        </w:rPr>
        <w:t xml:space="preserve"> </w:t>
      </w:r>
      <w:r w:rsidRPr="002D4BB2">
        <w:rPr>
          <w:lang w:val="en-US"/>
        </w:rPr>
        <w:t xml:space="preserve">Turning the microphone over to Yapı Kredi Bank Azerbaijan’s executive chair Cenk Yüksel to hear what he had to say, he began with “Having originally entered the country benefiting from the strength of our roots and commitment to trustworthy, professional, and innovative banking, we’ve since achieved an important position in Azerbaijan’s financial services industry”. He then continued saying “With the support of our parent company Yapı Kredi, today we’re delivering innovative banking products, services, and solutions to customers through eight branches, one office, a 24/7 0444 Customer Communication Center, and online and mobile branches. We’re proud that in 2012 we introduced Yapı Kredi World Card–Turkey’s first credit card–for our customers in Azerbaijan to use. Benefiting from the multifunctional online and mobile banking channels that we launched in </w:t>
      </w:r>
      <w:proofErr w:type="gramStart"/>
      <w:r w:rsidRPr="002D4BB2">
        <w:rPr>
          <w:lang w:val="en-US"/>
        </w:rPr>
        <w:t>2014,</w:t>
      </w:r>
      <w:proofErr w:type="gramEnd"/>
      <w:r w:rsidRPr="002D4BB2">
        <w:rPr>
          <w:lang w:val="en-US"/>
        </w:rPr>
        <w:t xml:space="preserve"> our customers continue to take care of </w:t>
      </w:r>
      <w:proofErr w:type="gramStart"/>
      <w:r w:rsidRPr="002D4BB2">
        <w:rPr>
          <w:lang w:val="en-US"/>
        </w:rPr>
        <w:t>all of</w:t>
      </w:r>
      <w:proofErr w:type="gramEnd"/>
      <w:r w:rsidRPr="002D4BB2">
        <w:rPr>
          <w:lang w:val="en-US"/>
        </w:rPr>
        <w:t xml:space="preserve"> their banking business and needs more quickly and conveniently.” Noting that sustainability is one of Yapı Kredi Bank Azerbaijan’s basic principles, Yüksel said “We’re proud that we were the first bank in Azerbaijan to be awarded ISO 14001:2015 Environmental Management System and ISO 14064 Greenhouse Gas certifications, while our superior service standards and the importance we give to customer satisfaction were once again acknowledged when Global Banking &amp; Finance Review, one of the UK’s most prestigious finance magazines, designated us “Most Trusted Bank, Azerbaijan” in 2018.</w:t>
      </w:r>
    </w:p>
    <w:p w14:paraId="58B2758C" w14:textId="77777777" w:rsidR="00436524" w:rsidRPr="002D4BB2" w:rsidRDefault="00436524" w:rsidP="005D217A">
      <w:pPr>
        <w:rPr>
          <w:lang w:val="en-US"/>
        </w:rPr>
      </w:pPr>
    </w:p>
    <w:p w14:paraId="0F67C9A0" w14:textId="08D2B8B1" w:rsidR="00436524" w:rsidRPr="002D4BB2" w:rsidRDefault="00436524" w:rsidP="005D217A">
      <w:pPr>
        <w:rPr>
          <w:lang w:val="en-US"/>
        </w:rPr>
      </w:pPr>
      <w:r w:rsidRPr="002D4BB2">
        <w:rPr>
          <w:lang w:val="en-US"/>
        </w:rPr>
        <w:t>------------------</w:t>
      </w:r>
    </w:p>
    <w:p w14:paraId="1494D52A" w14:textId="77777777" w:rsidR="00436524" w:rsidRPr="002D4BB2" w:rsidRDefault="00436524" w:rsidP="005D217A">
      <w:pPr>
        <w:rPr>
          <w:lang w:val="en-US"/>
        </w:rPr>
      </w:pPr>
    </w:p>
    <w:p w14:paraId="13CDD91D" w14:textId="77777777" w:rsidR="00436524" w:rsidRPr="003F5CFA" w:rsidRDefault="00436524" w:rsidP="005D217A">
      <w:pPr>
        <w:rPr>
          <w:b/>
          <w:bCs/>
          <w:lang w:val="en-US"/>
        </w:rPr>
      </w:pPr>
      <w:r w:rsidRPr="003F5CFA">
        <w:rPr>
          <w:b/>
          <w:bCs/>
          <w:lang w:val="en-US"/>
        </w:rPr>
        <w:t xml:space="preserve">TÜPRAŞ PUBLISHES THE FIRST SUSTAINABILITY REPORT IN FULL COMPLIANCE WITH TSRS </w:t>
      </w:r>
    </w:p>
    <w:p w14:paraId="687AD5E3" w14:textId="77777777" w:rsidR="00436524" w:rsidRPr="002D4BB2" w:rsidRDefault="00436524" w:rsidP="005D217A">
      <w:pPr>
        <w:rPr>
          <w:lang w:val="en-US"/>
        </w:rPr>
      </w:pPr>
    </w:p>
    <w:p w14:paraId="22BA1CD1" w14:textId="77777777" w:rsidR="00436524" w:rsidRPr="003F5CFA" w:rsidRDefault="00436524" w:rsidP="005D217A">
      <w:pPr>
        <w:rPr>
          <w:b/>
          <w:bCs/>
          <w:lang w:val="en-US"/>
        </w:rPr>
      </w:pPr>
      <w:r w:rsidRPr="003F5CFA">
        <w:rPr>
          <w:b/>
          <w:bCs/>
          <w:lang w:val="en-US"/>
        </w:rPr>
        <w:t>IN ITS 2024 INTEGRATED ANNUAL REPORT, TÜRKIYE’S LARGEST INDUSTRIAL ORGANIZATION TÜPRAŞ SHARES PROGRESS ON ITS STRATEGIC TRANSFORMATION JOURNEY DRIVEN BY THE “ENERGY TO THE FUTURE” VISION AND SHOWCASES ENVIRONMENTAL, SOCIAL, AND GOVERNANCE EFFORTS.</w:t>
      </w:r>
    </w:p>
    <w:p w14:paraId="3B670980" w14:textId="77777777" w:rsidR="00436524" w:rsidRPr="002D4BB2" w:rsidRDefault="00436524" w:rsidP="005D217A">
      <w:pPr>
        <w:rPr>
          <w:lang w:val="en-US"/>
        </w:rPr>
      </w:pPr>
    </w:p>
    <w:p w14:paraId="7C90FEBA" w14:textId="32DAEF84" w:rsidR="00436524" w:rsidRPr="002D4BB2" w:rsidRDefault="00436524" w:rsidP="005D217A">
      <w:pPr>
        <w:rPr>
          <w:lang w:val="en-US"/>
        </w:rPr>
      </w:pPr>
      <w:r w:rsidRPr="002D4BB2">
        <w:rPr>
          <w:lang w:val="en-US"/>
        </w:rPr>
        <w:lastRenderedPageBreak/>
        <w:t>A national sustainability role model and guiding force, Tüpraş published the industry’s first report fully aligned with the Türkiye Sustainability Reporting Standards (TSRS): “TSRS 1 General Requirements for Disclosure of Sustainability-related Financial Information” and “TSRS 2 Climate-related Disclosures.” The Company presents climate- and sustainability-related risks and opportunities under TSRS in four frameworks: “Governance,” “Strategy,” “Risk Management,” and “Metrics and Goals.” The report details developments within the Strategic Transformation Plan, including key topics and impact dimensions identified through the double materiality approach, contributions to the Sustainable Development Goals, and the value created for stakeholders.</w:t>
      </w:r>
    </w:p>
    <w:p w14:paraId="6189174F" w14:textId="77777777" w:rsidR="00436524" w:rsidRPr="002D4BB2" w:rsidRDefault="00436524" w:rsidP="005D217A">
      <w:pPr>
        <w:rPr>
          <w:lang w:val="en-US"/>
        </w:rPr>
      </w:pPr>
    </w:p>
    <w:p w14:paraId="6350278F" w14:textId="77777777" w:rsidR="00436524" w:rsidRPr="003F5CFA" w:rsidRDefault="00436524" w:rsidP="005D217A">
      <w:pPr>
        <w:rPr>
          <w:b/>
          <w:bCs/>
          <w:lang w:val="en-US"/>
        </w:rPr>
      </w:pPr>
      <w:r w:rsidRPr="003F5CFA">
        <w:rPr>
          <w:b/>
          <w:bCs/>
          <w:lang w:val="en-US"/>
        </w:rPr>
        <w:t>Strong and Sustainable Performance</w:t>
      </w:r>
    </w:p>
    <w:p w14:paraId="150A8E71" w14:textId="77777777" w:rsidR="00436524" w:rsidRPr="002D4BB2" w:rsidRDefault="00436524" w:rsidP="005D217A">
      <w:pPr>
        <w:rPr>
          <w:lang w:val="en-US"/>
        </w:rPr>
      </w:pPr>
      <w:r w:rsidRPr="002D4BB2">
        <w:rPr>
          <w:lang w:val="en-US"/>
        </w:rPr>
        <w:t>Tüpraş's Integrated Annual Report also complies with the Integrated Reporting Framework by the IFRS Foundation, the Sector Standard for Oil and Gas by the Global Reporting Initiative (GRI), and the SASB Sustainability Accounting Standard (SASB Standard) for Oil &amp; Gas - Refining &amp; Marketing. “As the leader of transformation in the energy industry, we believe that transparently sharing our independently verified financial, environmental, and social progress with the public will set an example for other companies,” said Tüpraş Deputy General Manager of Financial Affairs, Doğan Korkmaz, on the 2024 Integrated Annual Report, and continued: “This year marks a milestone as we have published our first report that is fully compliant with the Türkiye Sustainability Reporting Standards. Each year, we aim to increase the number of sustainability performance indicators covered in our sustainability audits. This year, for instance, our report includes 336 independently verified sustainability performance indicators. While maintaining our strong financial structure, we are taking firm steps toward becoming a carbon-neutral company by 2050 through new sustainability investments. We are listed on the Borsa Istanbul BIST Sustainability 25 Index and ranked 15th among 405 companies in our industry on the Global Refinitiv Index. We were also included in the FTSE4Good Index for the fourth time in 2024, successfully improving our rating for four consecutive years. Compared to 2020, our sustainability index ratings increased by an average of 67 percent in 2024. As we work to provide continuous energy to our country, we also strive to reduce our environmental footprint.”</w:t>
      </w:r>
    </w:p>
    <w:p w14:paraId="1BFC7122" w14:textId="636DA20A" w:rsidR="00436524" w:rsidRPr="002D4BB2" w:rsidRDefault="00436524" w:rsidP="005D217A">
      <w:pPr>
        <w:rPr>
          <w:lang w:val="en-US"/>
        </w:rPr>
      </w:pPr>
      <w:r w:rsidRPr="002D4BB2">
        <w:rPr>
          <w:lang w:val="en-US"/>
        </w:rPr>
        <w:t>Tüpraş has independent organizations verify all greenhouse gas emissions in accordance with ISO 14064 since the baseline year 2017, reinforcing its pioneering and leading role in the industry. By the end of 2024, the company successfully reduced Scope 1 and Scope 2 emissions by 18 percent compared to 2017. Scope 3 emissions, covering indirect emissions from company operations across the value chain, were verified by an independent organization under ISO 14064 and disclosed in the report for all categories for the first time.</w:t>
      </w:r>
      <w:r w:rsidR="003F5CFA">
        <w:rPr>
          <w:lang w:val="en-US"/>
        </w:rPr>
        <w:t xml:space="preserve"> </w:t>
      </w:r>
      <w:r w:rsidRPr="002D4BB2">
        <w:rPr>
          <w:lang w:val="en-US"/>
        </w:rPr>
        <w:t>Tüpraş also continues its voluntary reporting under the European Union Taxonomy Regulation, which classifies economic activities based on environmental sustainability. Consequently, the company detailed how its capital expenditures, operational expenditures, and turnover are associated with environmental sustainability targets.</w:t>
      </w:r>
    </w:p>
    <w:p w14:paraId="22FDC99F" w14:textId="77777777" w:rsidR="00436524" w:rsidRPr="002D4BB2" w:rsidRDefault="00436524" w:rsidP="005D217A">
      <w:pPr>
        <w:rPr>
          <w:lang w:val="en-US"/>
        </w:rPr>
      </w:pPr>
    </w:p>
    <w:p w14:paraId="7698A0DC" w14:textId="30ECECD2" w:rsidR="00436524" w:rsidRPr="002D4BB2" w:rsidRDefault="00436524" w:rsidP="005D217A">
      <w:pPr>
        <w:rPr>
          <w:lang w:val="en-US"/>
        </w:rPr>
      </w:pPr>
      <w:r w:rsidRPr="002D4BB2">
        <w:rPr>
          <w:lang w:val="en-US"/>
        </w:rPr>
        <w:t>-----------------</w:t>
      </w:r>
    </w:p>
    <w:p w14:paraId="765F5C3E" w14:textId="77777777" w:rsidR="00436524" w:rsidRPr="002D4BB2" w:rsidRDefault="00436524" w:rsidP="005D217A">
      <w:pPr>
        <w:rPr>
          <w:lang w:val="en-US"/>
        </w:rPr>
      </w:pPr>
    </w:p>
    <w:p w14:paraId="52F78695" w14:textId="77777777" w:rsidR="00436524" w:rsidRDefault="00436524" w:rsidP="005D217A">
      <w:pPr>
        <w:rPr>
          <w:lang w:val="en-US"/>
        </w:rPr>
      </w:pPr>
    </w:p>
    <w:p w14:paraId="7383B4BC" w14:textId="77777777" w:rsidR="003F5CFA" w:rsidRDefault="003F5CFA" w:rsidP="005D217A">
      <w:pPr>
        <w:rPr>
          <w:lang w:val="en-US"/>
        </w:rPr>
      </w:pPr>
    </w:p>
    <w:p w14:paraId="4D207052" w14:textId="77777777" w:rsidR="003F5CFA" w:rsidRDefault="003F5CFA" w:rsidP="005D217A">
      <w:pPr>
        <w:rPr>
          <w:lang w:val="en-US"/>
        </w:rPr>
      </w:pPr>
    </w:p>
    <w:p w14:paraId="3E89C5B5" w14:textId="77777777" w:rsidR="003F5CFA" w:rsidRDefault="003F5CFA" w:rsidP="005D217A">
      <w:pPr>
        <w:rPr>
          <w:lang w:val="en-US"/>
        </w:rPr>
      </w:pPr>
    </w:p>
    <w:p w14:paraId="2FD7A1F3" w14:textId="77777777" w:rsidR="003F5CFA" w:rsidRPr="002D4BB2" w:rsidRDefault="003F5CFA" w:rsidP="005D217A">
      <w:pPr>
        <w:rPr>
          <w:lang w:val="en-US"/>
        </w:rPr>
      </w:pPr>
    </w:p>
    <w:p w14:paraId="19C4F61B" w14:textId="29F21356" w:rsidR="00436524" w:rsidRPr="003F5CFA" w:rsidRDefault="00436524" w:rsidP="005D217A">
      <w:pPr>
        <w:rPr>
          <w:b/>
          <w:bCs/>
          <w:lang w:val="en-US"/>
        </w:rPr>
      </w:pPr>
      <w:r w:rsidRPr="003F5CFA">
        <w:rPr>
          <w:b/>
          <w:bCs/>
          <w:lang w:val="en-US"/>
        </w:rPr>
        <w:t>WE NEED TO TAKE ACTION TODAY FOR THE SAKE OF TOMORROW’S WATER</w:t>
      </w:r>
    </w:p>
    <w:p w14:paraId="17464638" w14:textId="7E6CAB3C" w:rsidR="00436524" w:rsidRPr="002D4BB2" w:rsidRDefault="00436524" w:rsidP="005D217A">
      <w:pPr>
        <w:rPr>
          <w:lang w:val="en-US"/>
        </w:rPr>
      </w:pPr>
      <w:r w:rsidRPr="002D4BB2">
        <w:rPr>
          <w:lang w:val="en-US"/>
        </w:rPr>
        <w:t xml:space="preserve">To effectively manage the increasingly greater water risks associated with climate change, it is important to take a coordinated approach to increasing water-use efficiency through recycling and recovery. The Koç Group </w:t>
      </w:r>
      <w:proofErr w:type="gramStart"/>
      <w:r w:rsidRPr="002D4BB2">
        <w:rPr>
          <w:lang w:val="en-US"/>
        </w:rPr>
        <w:t>as a whole aims</w:t>
      </w:r>
      <w:proofErr w:type="gramEnd"/>
      <w:r w:rsidRPr="002D4BB2">
        <w:rPr>
          <w:lang w:val="en-US"/>
        </w:rPr>
        <w:t xml:space="preserve"> to recover used or discharged water, to reduce water resource stress through source diversification, and to treat effluents. Joining forces with global leaders through the partnerships it </w:t>
      </w:r>
      <w:proofErr w:type="gramStart"/>
      <w:r w:rsidRPr="002D4BB2">
        <w:rPr>
          <w:lang w:val="en-US"/>
        </w:rPr>
        <w:t>enters into</w:t>
      </w:r>
      <w:proofErr w:type="gramEnd"/>
      <w:r w:rsidRPr="002D4BB2">
        <w:rPr>
          <w:lang w:val="en-US"/>
        </w:rPr>
        <w:t xml:space="preserve"> and leveraging technology to use water more efficiently, the success of the Koç Group’s water management practices is acknowledged on international platforms. As both a supporter of the Global Compact CEO Water Mandate and a member of the World Economic Forum Water Futures Community, Koç Holding holds an A- rating in the Carbon Disclosure Project’s Water Security Program. Two other Koç Group companies that disclose their water performance to the program are Yapı Kredi, which is a water leader with an A- rating, and Beko, which has been included in the program’s Global A List.</w:t>
      </w:r>
    </w:p>
    <w:p w14:paraId="7E008956" w14:textId="77777777" w:rsidR="00436524" w:rsidRPr="002D4BB2" w:rsidRDefault="00436524" w:rsidP="005D217A">
      <w:pPr>
        <w:rPr>
          <w:lang w:val="en-US"/>
        </w:rPr>
      </w:pPr>
    </w:p>
    <w:p w14:paraId="75A1B4E1" w14:textId="77777777" w:rsidR="00436524" w:rsidRPr="003F5CFA" w:rsidRDefault="00436524" w:rsidP="005D217A">
      <w:pPr>
        <w:rPr>
          <w:b/>
          <w:bCs/>
          <w:lang w:val="en-US"/>
        </w:rPr>
      </w:pPr>
      <w:r w:rsidRPr="003F5CFA">
        <w:rPr>
          <w:b/>
          <w:bCs/>
          <w:lang w:val="en-US"/>
        </w:rPr>
        <w:t>Water management targets &amp; practices at Koç Group companies</w:t>
      </w:r>
    </w:p>
    <w:p w14:paraId="57A519B1" w14:textId="0C1B6272" w:rsidR="00436524" w:rsidRPr="002D4BB2" w:rsidRDefault="00436524" w:rsidP="005D217A">
      <w:pPr>
        <w:rPr>
          <w:lang w:val="en-US"/>
        </w:rPr>
      </w:pPr>
      <w:r w:rsidRPr="002D4BB2">
        <w:rPr>
          <w:lang w:val="en-US"/>
        </w:rPr>
        <w:t xml:space="preserve">• Europe’s leading home appliances manufacturer Beko is aiming to achieve a base-year 2024 25% reduction in the average amount of water the company uses per output product unit by 2040. Beko plans to recover and reuse 163 thousand m³ of water annually by deploying a newly-commissioned effluents treatment system at its Bolu Cooking Appliances Plant. Beko is a supporter </w:t>
      </w:r>
      <w:proofErr w:type="gramStart"/>
      <w:r w:rsidRPr="002D4BB2">
        <w:rPr>
          <w:lang w:val="en-US"/>
        </w:rPr>
        <w:t>both of the Global</w:t>
      </w:r>
      <w:proofErr w:type="gramEnd"/>
      <w:r w:rsidRPr="002D4BB2">
        <w:rPr>
          <w:lang w:val="en-US"/>
        </w:rPr>
        <w:t xml:space="preserve"> Compact CEO Water Mandate, an alliance of shareholders seeking sustainable water management solutions, and of Forward Faster, an initiative whose objectives include having a positive impact on watersheds. Thanks to its water efficiency, wastewater recovery, and rainwater harvesting projects, Beko has conserved 887 thousand m³ of water in just the last four years. Beko also develops home appliances that leverage cutting-edge technology and innovation to reduce water consumption. For </w:t>
      </w:r>
      <w:r w:rsidR="003F5CFA" w:rsidRPr="002D4BB2">
        <w:rPr>
          <w:lang w:val="en-US"/>
        </w:rPr>
        <w:t>example,</w:t>
      </w:r>
      <w:r w:rsidRPr="002D4BB2">
        <w:rPr>
          <w:lang w:val="en-US"/>
        </w:rPr>
        <w:t xml:space="preserve"> Beko-branded dishwashers equipped with the company’s SaveWater technology use 2.6 liters less water per load on their Eco cycle than do Beko-branded dishwashers of the same energy class and capacity that don’t have SaveWater built in.</w:t>
      </w:r>
    </w:p>
    <w:p w14:paraId="73D7822D" w14:textId="77777777" w:rsidR="00436524" w:rsidRPr="002D4BB2" w:rsidRDefault="00436524" w:rsidP="005D217A">
      <w:pPr>
        <w:rPr>
          <w:lang w:val="en-US"/>
        </w:rPr>
      </w:pPr>
    </w:p>
    <w:p w14:paraId="2DA9E140" w14:textId="77777777" w:rsidR="00436524" w:rsidRPr="002D4BB2" w:rsidRDefault="00436524" w:rsidP="005D217A">
      <w:pPr>
        <w:rPr>
          <w:lang w:val="en-US"/>
        </w:rPr>
      </w:pPr>
      <w:r w:rsidRPr="002D4BB2">
        <w:rPr>
          <w:lang w:val="en-US"/>
        </w:rPr>
        <w:t xml:space="preserve">• Using water efficiently and managing water-use effectively in the conduct of its operations, the Koç Group’s energy-sector subsidiary Entek formulates water management strategies </w:t>
      </w:r>
      <w:proofErr w:type="gramStart"/>
      <w:r w:rsidRPr="002D4BB2">
        <w:rPr>
          <w:lang w:val="en-US"/>
        </w:rPr>
        <w:t>so as to</w:t>
      </w:r>
      <w:proofErr w:type="gramEnd"/>
      <w:r w:rsidRPr="002D4BB2">
        <w:rPr>
          <w:lang w:val="en-US"/>
        </w:rPr>
        <w:t xml:space="preserve"> be compatible with its climate-change risks and opportunities. In this process, the company’s fundamental concerns are continuously reducing the amounts of water it takes in, increasing the ratio of recycled water used to total water used, and reusing water as much as possible. Entek achieves a better than 94% rate of water recovery through its reuse of greywater. By using artificial intelligence in the conduct of its hydrology project, it can accurately predict the volume of water flowing through dams with up to 90% accuracy and moreover performs these calculations approximately 96% faster than using traditional manual methods.</w:t>
      </w:r>
    </w:p>
    <w:p w14:paraId="6933131D" w14:textId="77777777" w:rsidR="00436524" w:rsidRPr="002D4BB2" w:rsidRDefault="00436524" w:rsidP="005D217A">
      <w:pPr>
        <w:rPr>
          <w:lang w:val="en-US"/>
        </w:rPr>
      </w:pPr>
    </w:p>
    <w:p w14:paraId="67712895" w14:textId="77777777" w:rsidR="00436524" w:rsidRPr="002D4BB2" w:rsidRDefault="00436524" w:rsidP="005D217A">
      <w:pPr>
        <w:rPr>
          <w:lang w:val="en-US"/>
        </w:rPr>
      </w:pPr>
      <w:r w:rsidRPr="002D4BB2">
        <w:rPr>
          <w:lang w:val="en-US"/>
        </w:rPr>
        <w:t xml:space="preserve">• For Koç Group company Ford Otosan, developing innovative strategies which use water optimally, protect water resources, and contribute towards ecosystem continuity </w:t>
      </w:r>
      <w:r w:rsidRPr="002D4BB2">
        <w:rPr>
          <w:lang w:val="en-US"/>
        </w:rPr>
        <w:lastRenderedPageBreak/>
        <w:t xml:space="preserve">are high priorities. The company regularly reviews and assesses the environmental impact of its water use, manages its water risks, and aims to improve water-use efficiently in </w:t>
      </w:r>
      <w:proofErr w:type="gramStart"/>
      <w:r w:rsidRPr="002D4BB2">
        <w:rPr>
          <w:lang w:val="en-US"/>
        </w:rPr>
        <w:t>all of</w:t>
      </w:r>
      <w:proofErr w:type="gramEnd"/>
      <w:r w:rsidRPr="002D4BB2">
        <w:rPr>
          <w:lang w:val="en-US"/>
        </w:rPr>
        <w:t xml:space="preserve"> its processes. Projects currently underway at the company’s Gölcük, Yeniköy, and Eskişehir factories are aiming to reduce the current average amount of freshwater used per vehicle manufactured by 40% by 2030.</w:t>
      </w:r>
    </w:p>
    <w:p w14:paraId="7B2ECF4A" w14:textId="77777777" w:rsidR="00436524" w:rsidRPr="002D4BB2" w:rsidRDefault="00436524" w:rsidP="005D217A">
      <w:pPr>
        <w:rPr>
          <w:lang w:val="en-US"/>
        </w:rPr>
      </w:pPr>
    </w:p>
    <w:p w14:paraId="4DD3510E" w14:textId="77777777" w:rsidR="00436524" w:rsidRPr="002D4BB2" w:rsidRDefault="00436524" w:rsidP="005D217A">
      <w:pPr>
        <w:rPr>
          <w:lang w:val="en-US"/>
        </w:rPr>
      </w:pPr>
      <w:r w:rsidRPr="002D4BB2">
        <w:rPr>
          <w:lang w:val="en-US"/>
        </w:rPr>
        <w:t>• Koç Holding subsidiary Otokar develops projects focused on using water more efficiently. In 2024 the company commissioned a newly-installed water recovery system at its plant. Otokar contributes towards water circularity by harvesting rainwater and by recovering process water used in its cathodic electrocoating (cataphoretic) operations as deionized pure water.</w:t>
      </w:r>
    </w:p>
    <w:p w14:paraId="3ED953A3" w14:textId="77777777" w:rsidR="00436524" w:rsidRPr="002D4BB2" w:rsidRDefault="00436524" w:rsidP="005D217A">
      <w:pPr>
        <w:rPr>
          <w:lang w:val="en-US"/>
        </w:rPr>
      </w:pPr>
    </w:p>
    <w:p w14:paraId="326A6DFB" w14:textId="77777777" w:rsidR="00436524" w:rsidRPr="002D4BB2" w:rsidRDefault="00436524" w:rsidP="005D217A">
      <w:pPr>
        <w:rPr>
          <w:lang w:val="en-US"/>
        </w:rPr>
      </w:pPr>
      <w:r w:rsidRPr="002D4BB2">
        <w:rPr>
          <w:lang w:val="en-US"/>
        </w:rPr>
        <w:t>• Continuing to focus on deploying both innovative and digital technologies to conserve and recover water while producing energy for the future, petroleum-refiner Tüpraş conducts its operations with a mindfulness for conserving natural resources, recycling wherever possible, reusing wastewater, and protecting biodiversity. 73% of the water which the company used in 2024 consisted of recovered greywater. Tüpraş is the first Turkish Industrial Company to become a member of the Water Europe platform, the leading stakeholder organization in the European water market.</w:t>
      </w:r>
    </w:p>
    <w:p w14:paraId="380A00E3" w14:textId="77777777" w:rsidR="00436524" w:rsidRPr="002D4BB2" w:rsidRDefault="00436524" w:rsidP="005D217A">
      <w:pPr>
        <w:rPr>
          <w:lang w:val="en-US"/>
        </w:rPr>
      </w:pPr>
    </w:p>
    <w:p w14:paraId="72D0E1F9" w14:textId="77777777" w:rsidR="00436524" w:rsidRPr="002D4BB2" w:rsidRDefault="00436524" w:rsidP="005D217A">
      <w:pPr>
        <w:rPr>
          <w:lang w:val="en-US"/>
        </w:rPr>
      </w:pPr>
      <w:r w:rsidRPr="002D4BB2">
        <w:rPr>
          <w:lang w:val="en-US"/>
        </w:rPr>
        <w:t>• Koç Group company TürkTraktör is Turkey’s leading manufacturer of farm tractors and other agricultural equipment. TürkTraktör regards the digitalization of agricultural processes and practices as much as possible to be vitally important to supporting farmers’ efforts to increase the value which they create. A mobile app which the company rolled out in 2019 for this purpose currently has more than 175 thousand users. Dubbed “Tarlam Cepte”, the app provides farmers with targeted weather forecasts where their fields are located and can even help support decision-making by using AI and machine learning to interpret downloaded satellite images. Other modules that support sustainable agriculture include a plant cover hydration map that conserves water by analyzing water stress so that farmers can make informed decisions about crop irrigation.</w:t>
      </w:r>
    </w:p>
    <w:p w14:paraId="527A01AC" w14:textId="77777777" w:rsidR="00436524" w:rsidRPr="002D4BB2" w:rsidRDefault="00436524" w:rsidP="005D217A">
      <w:pPr>
        <w:rPr>
          <w:lang w:val="en-US"/>
        </w:rPr>
      </w:pPr>
    </w:p>
    <w:p w14:paraId="2D9EF2D6" w14:textId="77777777" w:rsidR="00436524" w:rsidRPr="002D4BB2" w:rsidRDefault="00436524" w:rsidP="005D217A">
      <w:pPr>
        <w:rPr>
          <w:lang w:val="en-US"/>
        </w:rPr>
      </w:pPr>
      <w:r w:rsidRPr="002D4BB2">
        <w:rPr>
          <w:lang w:val="en-US"/>
        </w:rPr>
        <w:t>• The rainwater recovery capacity of the rainwater harvesting systems installed at the Yapı Kredi’s Darıca Arşiv, Banking Base and Yeniköy Koru facilities was increased by 51% between 2022 and 2024.</w:t>
      </w:r>
    </w:p>
    <w:p w14:paraId="45D6BCEE" w14:textId="77777777" w:rsidR="00436524" w:rsidRPr="002D4BB2" w:rsidRDefault="00436524" w:rsidP="005D217A">
      <w:pPr>
        <w:rPr>
          <w:lang w:val="en-US"/>
        </w:rPr>
      </w:pPr>
    </w:p>
    <w:p w14:paraId="1C1DA772" w14:textId="5A1AD159" w:rsidR="00436524" w:rsidRPr="002D4BB2" w:rsidRDefault="00436524" w:rsidP="005D217A">
      <w:pPr>
        <w:rPr>
          <w:lang w:val="en-US"/>
        </w:rPr>
      </w:pPr>
      <w:r w:rsidRPr="002D4BB2">
        <w:rPr>
          <w:lang w:val="en-US"/>
        </w:rPr>
        <w:t>• As the author of major sustainability-focused initiatives in the leasing industry, Yapı Kredi Bank’s leasing subsidiary Yapı Kredi Leasing is one of the world’s leading suppliers of water-conservation project financing. The company recently secured a three-year USD 120 million International Finance Corporation loan to provide financing for energy-efficiency and water conservation projects.</w:t>
      </w:r>
    </w:p>
    <w:p w14:paraId="13B11C2C" w14:textId="77777777" w:rsidR="00436524" w:rsidRPr="002D4BB2" w:rsidRDefault="00436524" w:rsidP="005D217A">
      <w:pPr>
        <w:rPr>
          <w:lang w:val="en-US"/>
        </w:rPr>
      </w:pPr>
    </w:p>
    <w:p w14:paraId="1EDE5AF9" w14:textId="327D8D88" w:rsidR="00436524" w:rsidRPr="002D4BB2" w:rsidRDefault="00436524" w:rsidP="005D217A">
      <w:pPr>
        <w:rPr>
          <w:lang w:val="en-US"/>
        </w:rPr>
      </w:pPr>
      <w:r w:rsidRPr="002D4BB2">
        <w:rPr>
          <w:lang w:val="en-US"/>
        </w:rPr>
        <w:t>---------------------------</w:t>
      </w:r>
    </w:p>
    <w:p w14:paraId="6AE58598" w14:textId="77777777" w:rsidR="00436524" w:rsidRPr="002D4BB2" w:rsidRDefault="00436524" w:rsidP="005D217A">
      <w:pPr>
        <w:rPr>
          <w:lang w:val="en-US"/>
        </w:rPr>
      </w:pPr>
    </w:p>
    <w:p w14:paraId="1EEDE146" w14:textId="77777777" w:rsidR="00C01DD0" w:rsidRDefault="00C01DD0" w:rsidP="005D217A">
      <w:pPr>
        <w:rPr>
          <w:b/>
          <w:bCs/>
          <w:lang w:val="en-US"/>
        </w:rPr>
      </w:pPr>
    </w:p>
    <w:p w14:paraId="2B1D2944" w14:textId="77777777" w:rsidR="00C01DD0" w:rsidRDefault="00C01DD0" w:rsidP="005D217A">
      <w:pPr>
        <w:rPr>
          <w:b/>
          <w:bCs/>
          <w:lang w:val="en-US"/>
        </w:rPr>
      </w:pPr>
    </w:p>
    <w:p w14:paraId="51E7EA0D" w14:textId="77777777" w:rsidR="00C01DD0" w:rsidRDefault="00C01DD0" w:rsidP="005D217A">
      <w:pPr>
        <w:rPr>
          <w:b/>
          <w:bCs/>
          <w:lang w:val="en-US"/>
        </w:rPr>
      </w:pPr>
    </w:p>
    <w:p w14:paraId="14B7D3C7" w14:textId="18C4D339" w:rsidR="00436524" w:rsidRPr="003F5CFA" w:rsidRDefault="00436524" w:rsidP="005D217A">
      <w:pPr>
        <w:rPr>
          <w:b/>
          <w:bCs/>
          <w:lang w:val="en-US"/>
        </w:rPr>
      </w:pPr>
      <w:r w:rsidRPr="003F5CFA">
        <w:rPr>
          <w:b/>
          <w:bCs/>
          <w:lang w:val="en-US"/>
        </w:rPr>
        <w:lastRenderedPageBreak/>
        <w:t>TÜRKİYE INFECTION MAP PUBLISHED</w:t>
      </w:r>
    </w:p>
    <w:p w14:paraId="540A35D4" w14:textId="77777777" w:rsidR="00436524" w:rsidRPr="003F5CFA" w:rsidRDefault="00436524" w:rsidP="005D217A">
      <w:pPr>
        <w:rPr>
          <w:b/>
          <w:bCs/>
          <w:lang w:val="en-US"/>
        </w:rPr>
      </w:pPr>
    </w:p>
    <w:p w14:paraId="37709992" w14:textId="77777777" w:rsidR="00436524" w:rsidRPr="003F5CFA" w:rsidRDefault="00436524" w:rsidP="005D217A">
      <w:pPr>
        <w:rPr>
          <w:b/>
          <w:bCs/>
          <w:lang w:val="en-US"/>
        </w:rPr>
      </w:pPr>
      <w:r w:rsidRPr="003F5CFA">
        <w:rPr>
          <w:b/>
          <w:bCs/>
          <w:lang w:val="en-US"/>
        </w:rPr>
        <w:t>IN AN INITIATIVE SPEARHEADED BY KUISCID, A HUNDRED SCIENTISTS FROM ACROSS TURKEY HAVE PREPARED TÜRKIYE INFECTIOUS DISEASES REPORT, A STUDY THAT ASSESSES THE CURRENT STATE OF INFECTIOUS DISEASES AROUND THE COUNTRY WHILE ADVANCING NEW HYPOTHESES AND PROPOSING NEW OBJECTIVES.</w:t>
      </w:r>
    </w:p>
    <w:p w14:paraId="77EE189C" w14:textId="77777777" w:rsidR="00436524" w:rsidRPr="002D4BB2" w:rsidRDefault="00436524" w:rsidP="005D217A">
      <w:pPr>
        <w:rPr>
          <w:lang w:val="en-US"/>
        </w:rPr>
      </w:pPr>
    </w:p>
    <w:p w14:paraId="512230A5" w14:textId="119C751A" w:rsidR="00436524" w:rsidRPr="002D4BB2" w:rsidRDefault="00436524" w:rsidP="005D217A">
      <w:pPr>
        <w:rPr>
          <w:lang w:val="en-US"/>
        </w:rPr>
      </w:pPr>
      <w:r w:rsidRPr="002D4BB2">
        <w:rPr>
          <w:lang w:val="en-US"/>
        </w:rPr>
        <w:t xml:space="preserve">The first results of the Türkiye Infectious Diseases Report project launched in November 2023 by the Koç University İş Bankası Center for Infectious Diseases Research (KUISCID) to reveal the current situation in infectious diseases in our country and to develop solutions to problems discovered </w:t>
      </w:r>
      <w:proofErr w:type="gramStart"/>
      <w:r w:rsidRPr="002D4BB2">
        <w:rPr>
          <w:lang w:val="en-US"/>
        </w:rPr>
        <w:t>in light of</w:t>
      </w:r>
      <w:proofErr w:type="gramEnd"/>
      <w:r w:rsidRPr="002D4BB2">
        <w:rPr>
          <w:lang w:val="en-US"/>
        </w:rPr>
        <w:t xml:space="preserve"> findings have been published. Highlights of the report are presented below.</w:t>
      </w:r>
    </w:p>
    <w:p w14:paraId="27B0FC24" w14:textId="77777777" w:rsidR="00436524" w:rsidRPr="002D4BB2" w:rsidRDefault="00436524" w:rsidP="005D217A">
      <w:pPr>
        <w:rPr>
          <w:lang w:val="en-US"/>
        </w:rPr>
      </w:pPr>
    </w:p>
    <w:p w14:paraId="4BC5AE85" w14:textId="77777777" w:rsidR="00436524" w:rsidRPr="003F5CFA" w:rsidRDefault="00436524" w:rsidP="005D217A">
      <w:pPr>
        <w:rPr>
          <w:b/>
          <w:bCs/>
          <w:lang w:val="en-US"/>
        </w:rPr>
      </w:pPr>
      <w:r w:rsidRPr="003F5CFA">
        <w:rPr>
          <w:b/>
          <w:bCs/>
          <w:lang w:val="en-US"/>
        </w:rPr>
        <w:t>Respiratory infections: Inability to distinguish between viruses and bacteria, increase in antibiotic resistance, delays in diagnosis most significant issues</w:t>
      </w:r>
    </w:p>
    <w:p w14:paraId="79C4FC0E" w14:textId="77777777" w:rsidR="00436524" w:rsidRPr="002D4BB2" w:rsidRDefault="00436524" w:rsidP="005D217A">
      <w:pPr>
        <w:rPr>
          <w:lang w:val="en-US"/>
        </w:rPr>
      </w:pPr>
      <w:r w:rsidRPr="002D4BB2">
        <w:rPr>
          <w:lang w:val="en-US"/>
        </w:rPr>
        <w:t>Respiratory infections are among the leading reasons for visits to healthcare facilities and pose a serious public health threat. There are significant issues in such areas as an inability to distinguish between viruses and bacteria, a rapid increase in antibiotic resistance, and delays in diagnosis. Among OECD countries, Turkey ranks near the top from the standpoint of antibiotic use: about a third of all prescribed medications are antibiotics. Pneumococci, a major cause of pneumonia, meningitis, sinusitis, and sepsis, have shown rising resistance to penicillin in recent years, worsening the situation. The lack of rapid and accurate diagnostic methods exacerbates the issue, while the absence of comprehensive and current data on respiratory infections in Turkey hinders the development of effective strategies for addressing the problem. Although the distribution of viral agents can be monitored closely through the surveillance of respiratory viruses, there is a pressing need for further research, particularly on atypical pneumonia agents and antibiotic resistance. KUISCID is continuing its efforts to develop national clinical algorithms. To understand the scale and trends of these issues, a national database on respiratory infections needs to be created and methodical research must be conducted. By raising public awareness about respiratory infections, antibiotic resistance, and accurate diagnostic methods, it is hoped that unnecessary antibiotic use will decrease, patients’ expectations for antibiotics will be reduced, and early diagnosis will be encouraged. KUISCID aims to play an active role alongside international health authorities and professional organizations in educating both physicians and the public.</w:t>
      </w:r>
    </w:p>
    <w:p w14:paraId="150699D4" w14:textId="77777777" w:rsidR="00436524" w:rsidRPr="002D4BB2" w:rsidRDefault="00436524" w:rsidP="005D217A">
      <w:pPr>
        <w:rPr>
          <w:lang w:val="en-US"/>
        </w:rPr>
      </w:pPr>
    </w:p>
    <w:p w14:paraId="39480D58" w14:textId="77777777" w:rsidR="00436524" w:rsidRPr="003F5CFA" w:rsidRDefault="00436524" w:rsidP="005D217A">
      <w:pPr>
        <w:rPr>
          <w:b/>
          <w:bCs/>
          <w:lang w:val="en-US"/>
        </w:rPr>
      </w:pPr>
      <w:r w:rsidRPr="003F5CFA">
        <w:rPr>
          <w:b/>
          <w:bCs/>
          <w:lang w:val="en-US"/>
        </w:rPr>
        <w:t>Gastrointestinal diseases: National data compiled into a comprehensive picture</w:t>
      </w:r>
    </w:p>
    <w:p w14:paraId="1C34ACB5" w14:textId="77777777" w:rsidR="00436524" w:rsidRPr="002D4BB2" w:rsidRDefault="00436524" w:rsidP="005D217A">
      <w:pPr>
        <w:rPr>
          <w:lang w:val="en-US"/>
        </w:rPr>
      </w:pPr>
      <w:r w:rsidRPr="002D4BB2">
        <w:rPr>
          <w:lang w:val="en-US"/>
        </w:rPr>
        <w:t>The early recognition of gastrointestinal diseases accompanied by diarrhea is crucial for appropriate treatment. This requires determining the frequency of causative agents and developing clinical algorithms for dealing with them. Understanding that the resistance rate to ciprofloxacin in treating non-typhoidal salmonella infections is around 60% for example is vital for recommending effective antibiotics. Molecular testing has identified the widespread prevalence of Campylobacter infections. Consolidating national data on this subject has created a comprehensive picture to guide clinical approaches.</w:t>
      </w:r>
    </w:p>
    <w:p w14:paraId="2BD25706" w14:textId="77777777" w:rsidR="00436524" w:rsidRPr="002D4BB2" w:rsidRDefault="00436524" w:rsidP="005D217A">
      <w:pPr>
        <w:rPr>
          <w:lang w:val="en-US"/>
        </w:rPr>
      </w:pPr>
    </w:p>
    <w:p w14:paraId="3F614EA8" w14:textId="77777777" w:rsidR="00436524" w:rsidRPr="003F5CFA" w:rsidRDefault="00436524" w:rsidP="005D217A">
      <w:pPr>
        <w:rPr>
          <w:b/>
          <w:bCs/>
          <w:lang w:val="en-US"/>
        </w:rPr>
      </w:pPr>
      <w:r w:rsidRPr="003F5CFA">
        <w:rPr>
          <w:b/>
          <w:bCs/>
          <w:lang w:val="en-US"/>
        </w:rPr>
        <w:lastRenderedPageBreak/>
        <w:t>Tuberculosis: Diagnostic processes need to be improved for more accurate identification</w:t>
      </w:r>
    </w:p>
    <w:p w14:paraId="131355D5" w14:textId="77777777" w:rsidR="00436524" w:rsidRPr="002D4BB2" w:rsidRDefault="00436524" w:rsidP="005D217A">
      <w:pPr>
        <w:rPr>
          <w:lang w:val="en-US"/>
        </w:rPr>
      </w:pPr>
      <w:r w:rsidRPr="002D4BB2">
        <w:rPr>
          <w:lang w:val="en-US"/>
        </w:rPr>
        <w:t>The incidence of tuberculosis in our country is decreasing. Although the rate was recently reported as 11.5 per 100,000, there are still aspects of tuberculosis diagnosis that need to be improved. To achieve more accurate and timely tuberculosis diagnoses, it is necessary to enhance diagnostic processes by increasing the use of rapid molecular tests and strengthening laboratory capacity. In the case of immigrant populations, targeted infection-reduction policies, comprehensive screening and monitoring programs, and improving contact-related prophylactic treatment are proposed as ways to reduce tuberculosis incidence in these groups. Enhancing healthcare workers’ knowledge through continuous-education programs and increasing public awareness are also seen as ways to strengthen early diagnosis and treatment adherence.</w:t>
      </w:r>
    </w:p>
    <w:p w14:paraId="67D074D7" w14:textId="77777777" w:rsidR="00436524" w:rsidRPr="002D4BB2" w:rsidRDefault="00436524" w:rsidP="005D217A">
      <w:pPr>
        <w:rPr>
          <w:lang w:val="en-US"/>
        </w:rPr>
      </w:pPr>
    </w:p>
    <w:p w14:paraId="431F393E" w14:textId="77777777" w:rsidR="00436524" w:rsidRPr="003F5CFA" w:rsidRDefault="00436524" w:rsidP="005D217A">
      <w:pPr>
        <w:rPr>
          <w:b/>
          <w:bCs/>
          <w:lang w:val="en-US"/>
        </w:rPr>
      </w:pPr>
      <w:r w:rsidRPr="003F5CFA">
        <w:rPr>
          <w:b/>
          <w:bCs/>
          <w:lang w:val="en-US"/>
        </w:rPr>
        <w:t>HIV infections: Diagnostic services the weakest link</w:t>
      </w:r>
    </w:p>
    <w:p w14:paraId="1FE3D0E6" w14:textId="77777777" w:rsidR="00436524" w:rsidRPr="002D4BB2" w:rsidRDefault="00436524" w:rsidP="005D217A">
      <w:pPr>
        <w:rPr>
          <w:lang w:val="en-US"/>
        </w:rPr>
      </w:pPr>
      <w:r w:rsidRPr="002D4BB2">
        <w:rPr>
          <w:lang w:val="en-US"/>
        </w:rPr>
        <w:t>To date, 45,000 people have been diagnosed with HIV in Turkey. While this number is not particularly high overall, the rising rate of HIV infections in Turkey, compared to declining trends in other countries, is concerning. An assessment of HIV diagnosis and treatment processes in our country makes it clear that diagnostic services are the weakest link. A lack of public knowledge about sexual health and sexually transmitted diseases, the absence of HIV-related education in public school curricula, a large cohort of sexually active young people, and rising substance abuse are considered key reasons for the recent increase.</w:t>
      </w:r>
    </w:p>
    <w:p w14:paraId="01D1C513" w14:textId="77777777" w:rsidR="00436524" w:rsidRPr="002D4BB2" w:rsidRDefault="00436524" w:rsidP="005D217A">
      <w:pPr>
        <w:rPr>
          <w:lang w:val="en-US"/>
        </w:rPr>
      </w:pPr>
    </w:p>
    <w:p w14:paraId="6782223F" w14:textId="77777777" w:rsidR="00436524" w:rsidRPr="003F5CFA" w:rsidRDefault="00436524" w:rsidP="005D217A">
      <w:pPr>
        <w:rPr>
          <w:b/>
          <w:bCs/>
          <w:lang w:val="en-US"/>
        </w:rPr>
      </w:pPr>
      <w:r w:rsidRPr="003F5CFA">
        <w:rPr>
          <w:b/>
          <w:bCs/>
          <w:lang w:val="en-US"/>
        </w:rPr>
        <w:t>Urinary tract infections: Regional guidelines based on a million microbial cultures results</w:t>
      </w:r>
    </w:p>
    <w:p w14:paraId="0668BB83" w14:textId="77777777" w:rsidR="00436524" w:rsidRPr="002D4BB2" w:rsidRDefault="00436524" w:rsidP="005D217A">
      <w:pPr>
        <w:rPr>
          <w:lang w:val="en-US"/>
        </w:rPr>
      </w:pPr>
      <w:r w:rsidRPr="002D4BB2">
        <w:rPr>
          <w:lang w:val="en-US"/>
        </w:rPr>
        <w:t>There is a serious lack of data available in Turkey about clinically managing urinary tract infections, monitoring infections in at-risk patient groups, and tracking antimicrobial resistance (AMR). AMR rates have passed 50% in the case of the most frequently used antibiotics. Moreover, antimicrobial resistance to commonly used antibiotics varies from region to region. This means that for treatment algorithms to be truly effective, regional guidelines are needed to complement national ones. In the KUISCID study, a million microbial culture results were evaluated nationwide leading to significant insights that are being used in the preparation of regional guidelines.</w:t>
      </w:r>
    </w:p>
    <w:p w14:paraId="7AEE34ED" w14:textId="77777777" w:rsidR="00436524" w:rsidRPr="002D4BB2" w:rsidRDefault="00436524" w:rsidP="005D217A">
      <w:pPr>
        <w:rPr>
          <w:lang w:val="en-US"/>
        </w:rPr>
      </w:pPr>
    </w:p>
    <w:p w14:paraId="1F716BF9" w14:textId="77777777" w:rsidR="00436524" w:rsidRPr="003F5CFA" w:rsidRDefault="00436524" w:rsidP="005D217A">
      <w:pPr>
        <w:rPr>
          <w:b/>
          <w:bCs/>
          <w:lang w:val="en-US"/>
        </w:rPr>
      </w:pPr>
      <w:r w:rsidRPr="003F5CFA">
        <w:rPr>
          <w:b/>
          <w:bCs/>
          <w:lang w:val="en-US"/>
        </w:rPr>
        <w:t>Healthcare-associated infections: Better training needed for more effective monitoring</w:t>
      </w:r>
    </w:p>
    <w:p w14:paraId="5D47FD4E" w14:textId="77777777" w:rsidR="00436524" w:rsidRPr="002D4BB2" w:rsidRDefault="00436524" w:rsidP="005D217A">
      <w:pPr>
        <w:rPr>
          <w:lang w:val="en-US"/>
        </w:rPr>
      </w:pPr>
      <w:r w:rsidRPr="002D4BB2">
        <w:rPr>
          <w:lang w:val="en-US"/>
        </w:rPr>
        <w:t xml:space="preserve">A key indicator of healthcare quality everywhere, healthcare-associated infections (HCAI) rank among the major challenges our country faces today. To effectively deal with HCAI, existing manpower needs to be deployed more rationally </w:t>
      </w:r>
      <w:proofErr w:type="gramStart"/>
      <w:r w:rsidRPr="002D4BB2">
        <w:rPr>
          <w:lang w:val="en-US"/>
        </w:rPr>
        <w:t>and also</w:t>
      </w:r>
      <w:proofErr w:type="gramEnd"/>
      <w:r w:rsidRPr="002D4BB2">
        <w:rPr>
          <w:lang w:val="en-US"/>
        </w:rPr>
        <w:t xml:space="preserve"> supported with better training that emphasizes effective monitoring, timely intervention in outbreaks, and reducing losses attributable to such infections.</w:t>
      </w:r>
    </w:p>
    <w:p w14:paraId="2DCD8EFA" w14:textId="77777777" w:rsidR="00436524" w:rsidRPr="002D4BB2" w:rsidRDefault="00436524" w:rsidP="005D217A">
      <w:pPr>
        <w:rPr>
          <w:lang w:val="en-US"/>
        </w:rPr>
      </w:pPr>
    </w:p>
    <w:p w14:paraId="41F2C70A" w14:textId="77777777" w:rsidR="00436524" w:rsidRPr="003F5CFA" w:rsidRDefault="00436524" w:rsidP="005D217A">
      <w:pPr>
        <w:rPr>
          <w:b/>
          <w:bCs/>
          <w:lang w:val="en-US"/>
        </w:rPr>
      </w:pPr>
      <w:r w:rsidRPr="003F5CFA">
        <w:rPr>
          <w:b/>
          <w:bCs/>
          <w:lang w:val="en-US"/>
        </w:rPr>
        <w:t>Tick-borne diseases: CCHF most prevalent in Turkey worldwide</w:t>
      </w:r>
    </w:p>
    <w:p w14:paraId="19CAA9A5" w14:textId="77777777" w:rsidR="00436524" w:rsidRPr="002D4BB2" w:rsidRDefault="00436524" w:rsidP="005D217A">
      <w:pPr>
        <w:rPr>
          <w:lang w:val="en-US"/>
        </w:rPr>
      </w:pPr>
      <w:r w:rsidRPr="002D4BB2">
        <w:rPr>
          <w:lang w:val="en-US"/>
        </w:rPr>
        <w:t xml:space="preserve">Crimean-Congo hemorrhagic fever (CCHF), a tick-borne disease, is more prevalent in Turkey than anywhere else globally, with about a thousand cases being reported annually. Among mosquito-borne infections, cases of West Nile Fever in Turkey also increased last year, with a hundred instances being identified just in İstanbul and its </w:t>
      </w:r>
      <w:r w:rsidRPr="002D4BB2">
        <w:rPr>
          <w:lang w:val="en-US"/>
        </w:rPr>
        <w:lastRenderedPageBreak/>
        <w:t>environs. Comprehensive risk maps, rapid-diagnosis tests, and improving physicians’ diagnostic abilities are of great importance in combating vector-borne diseases. KUISCID is actively working in this direction.</w:t>
      </w:r>
    </w:p>
    <w:p w14:paraId="0EDADEB5" w14:textId="77777777" w:rsidR="00436524" w:rsidRPr="002D4BB2" w:rsidRDefault="00436524" w:rsidP="005D217A">
      <w:pPr>
        <w:rPr>
          <w:lang w:val="en-US"/>
        </w:rPr>
      </w:pPr>
    </w:p>
    <w:p w14:paraId="7D9E8F54" w14:textId="77777777" w:rsidR="00436524" w:rsidRPr="003F5CFA" w:rsidRDefault="00436524" w:rsidP="005D217A">
      <w:pPr>
        <w:rPr>
          <w:b/>
          <w:bCs/>
          <w:lang w:val="en-US"/>
        </w:rPr>
      </w:pPr>
      <w:r w:rsidRPr="003F5CFA">
        <w:rPr>
          <w:b/>
          <w:bCs/>
          <w:lang w:val="en-US"/>
        </w:rPr>
        <w:t>Immunization: Emphasizing the importance of vaccination can boost immunization rates</w:t>
      </w:r>
    </w:p>
    <w:p w14:paraId="46ED97F4" w14:textId="77777777" w:rsidR="00436524" w:rsidRPr="002D4BB2" w:rsidRDefault="00436524" w:rsidP="005D217A">
      <w:pPr>
        <w:rPr>
          <w:lang w:val="en-US"/>
        </w:rPr>
      </w:pPr>
      <w:r w:rsidRPr="002D4BB2">
        <w:rPr>
          <w:lang w:val="en-US"/>
        </w:rPr>
        <w:t xml:space="preserve">Immunization rates in Turkey are significantly lower than they are in European countries. Measles cases are on the rise. The importance and necessity of vaccination in adults </w:t>
      </w:r>
      <w:proofErr w:type="gramStart"/>
      <w:r w:rsidRPr="002D4BB2">
        <w:rPr>
          <w:lang w:val="en-US"/>
        </w:rPr>
        <w:t>is in great need of</w:t>
      </w:r>
      <w:proofErr w:type="gramEnd"/>
      <w:r w:rsidRPr="002D4BB2">
        <w:rPr>
          <w:lang w:val="en-US"/>
        </w:rPr>
        <w:t xml:space="preserve"> emphasis: only about 2-3% of those in this age group receive the flu vaccine for example. Increasing immunization rates is largely a matter of public education and healthcare worker training. KUISCID’s programs focus on getting these messages across.</w:t>
      </w:r>
    </w:p>
    <w:p w14:paraId="3834CD0D" w14:textId="77777777" w:rsidR="00436524" w:rsidRPr="002D4BB2" w:rsidRDefault="00436524" w:rsidP="005D217A">
      <w:pPr>
        <w:rPr>
          <w:lang w:val="en-US"/>
        </w:rPr>
      </w:pPr>
    </w:p>
    <w:p w14:paraId="43698F09" w14:textId="77777777" w:rsidR="005C0AFC" w:rsidRPr="002D4BB2" w:rsidRDefault="005C0AFC" w:rsidP="005D217A">
      <w:pPr>
        <w:rPr>
          <w:lang w:val="en-US"/>
        </w:rPr>
      </w:pPr>
    </w:p>
    <w:p w14:paraId="1452A204" w14:textId="341AD971" w:rsidR="005C0AFC" w:rsidRPr="002D4BB2" w:rsidRDefault="000C484B" w:rsidP="005D217A">
      <w:pPr>
        <w:rPr>
          <w:lang w:val="en-US"/>
        </w:rPr>
      </w:pPr>
      <w:r>
        <w:rPr>
          <w:lang w:val="en-US"/>
        </w:rPr>
        <w:t>***</w:t>
      </w:r>
    </w:p>
    <w:sectPr w:rsidR="005C0AFC" w:rsidRPr="002D4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Aktiv Grotesk Light">
    <w:panose1 w:val="020B0604020202020204"/>
    <w:charset w:val="00"/>
    <w:family w:val="swiss"/>
    <w:pitch w:val="variable"/>
    <w:sig w:usb0="E0002AFF" w:usb1="D000FFFB" w:usb2="00000028" w:usb3="00000000" w:csb0="000001FF" w:csb1="00000000"/>
  </w:font>
  <w:font w:name="Aktiv Grotesk">
    <w:panose1 w:val="020B0604020202020204"/>
    <w:charset w:val="00"/>
    <w:family w:val="swiss"/>
    <w:pitch w:val="variable"/>
    <w:sig w:usb0="E0002AFF" w:usb1="D000FFFB" w:usb2="00000028" w:usb3="00000000" w:csb0="000001FF" w:csb1="00000000"/>
  </w:font>
  <w:font w:name="Aktiv Grotesk Medium">
    <w:panose1 w:val="020B0604020202020204"/>
    <w:charset w:val="00"/>
    <w:family w:val="swiss"/>
    <w:pitch w:val="variable"/>
    <w:sig w:usb0="E0002AFF" w:usb1="D000FFFB" w:usb2="00000028"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275A4"/>
    <w:multiLevelType w:val="hybridMultilevel"/>
    <w:tmpl w:val="BFA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31636"/>
    <w:multiLevelType w:val="hybridMultilevel"/>
    <w:tmpl w:val="FB3E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D433A"/>
    <w:multiLevelType w:val="hybridMultilevel"/>
    <w:tmpl w:val="B784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17494"/>
    <w:multiLevelType w:val="hybridMultilevel"/>
    <w:tmpl w:val="4F98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7331B"/>
    <w:multiLevelType w:val="hybridMultilevel"/>
    <w:tmpl w:val="854C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873077">
    <w:abstractNumId w:val="2"/>
  </w:num>
  <w:num w:numId="2" w16cid:durableId="1845780432">
    <w:abstractNumId w:val="4"/>
  </w:num>
  <w:num w:numId="3" w16cid:durableId="1244342410">
    <w:abstractNumId w:val="3"/>
  </w:num>
  <w:num w:numId="4" w16cid:durableId="2132624065">
    <w:abstractNumId w:val="0"/>
  </w:num>
  <w:num w:numId="5" w16cid:durableId="20683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FC"/>
    <w:rsid w:val="000C484B"/>
    <w:rsid w:val="00131DC7"/>
    <w:rsid w:val="00150F48"/>
    <w:rsid w:val="0016272F"/>
    <w:rsid w:val="002D4BB2"/>
    <w:rsid w:val="00320B28"/>
    <w:rsid w:val="00341699"/>
    <w:rsid w:val="003F5CFA"/>
    <w:rsid w:val="00436524"/>
    <w:rsid w:val="005C0AFC"/>
    <w:rsid w:val="005D217A"/>
    <w:rsid w:val="007324AE"/>
    <w:rsid w:val="00816E1F"/>
    <w:rsid w:val="008761D7"/>
    <w:rsid w:val="008D5ECD"/>
    <w:rsid w:val="008E1D3F"/>
    <w:rsid w:val="008F2E84"/>
    <w:rsid w:val="00992007"/>
    <w:rsid w:val="009A3C46"/>
    <w:rsid w:val="00AC0C83"/>
    <w:rsid w:val="00BC3D4D"/>
    <w:rsid w:val="00C01DD0"/>
    <w:rsid w:val="00EF4FC3"/>
    <w:rsid w:val="00F378DB"/>
    <w:rsid w:val="00FA161C"/>
    <w:rsid w:val="00FF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09ABFA5"/>
  <w15:chartTrackingRefBased/>
  <w15:docId w15:val="{7E407198-4EFF-E442-942E-F6B4DB36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A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A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A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A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AFC"/>
    <w:rPr>
      <w:rFonts w:eastAsiaTheme="majorEastAsia" w:cstheme="majorBidi"/>
      <w:color w:val="272727" w:themeColor="text1" w:themeTint="D8"/>
    </w:rPr>
  </w:style>
  <w:style w:type="paragraph" w:styleId="Title">
    <w:name w:val="Title"/>
    <w:basedOn w:val="Normal"/>
    <w:next w:val="Normal"/>
    <w:link w:val="TitleChar"/>
    <w:uiPriority w:val="10"/>
    <w:qFormat/>
    <w:rsid w:val="005C0A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A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A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AFC"/>
    <w:rPr>
      <w:i/>
      <w:iCs/>
      <w:color w:val="404040" w:themeColor="text1" w:themeTint="BF"/>
    </w:rPr>
  </w:style>
  <w:style w:type="paragraph" w:styleId="ListParagraph">
    <w:name w:val="List Paragraph"/>
    <w:basedOn w:val="Normal"/>
    <w:uiPriority w:val="34"/>
    <w:qFormat/>
    <w:rsid w:val="005C0AFC"/>
    <w:pPr>
      <w:ind w:left="720"/>
      <w:contextualSpacing/>
    </w:pPr>
  </w:style>
  <w:style w:type="character" w:styleId="IntenseEmphasis">
    <w:name w:val="Intense Emphasis"/>
    <w:basedOn w:val="DefaultParagraphFont"/>
    <w:uiPriority w:val="21"/>
    <w:qFormat/>
    <w:rsid w:val="005C0AFC"/>
    <w:rPr>
      <w:i/>
      <w:iCs/>
      <w:color w:val="0F4761" w:themeColor="accent1" w:themeShade="BF"/>
    </w:rPr>
  </w:style>
  <w:style w:type="paragraph" w:styleId="IntenseQuote">
    <w:name w:val="Intense Quote"/>
    <w:basedOn w:val="Normal"/>
    <w:next w:val="Normal"/>
    <w:link w:val="IntenseQuoteChar"/>
    <w:uiPriority w:val="30"/>
    <w:qFormat/>
    <w:rsid w:val="005C0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AFC"/>
    <w:rPr>
      <w:i/>
      <w:iCs/>
      <w:color w:val="0F4761" w:themeColor="accent1" w:themeShade="BF"/>
    </w:rPr>
  </w:style>
  <w:style w:type="character" w:styleId="IntenseReference">
    <w:name w:val="Intense Reference"/>
    <w:basedOn w:val="DefaultParagraphFont"/>
    <w:uiPriority w:val="32"/>
    <w:qFormat/>
    <w:rsid w:val="005C0AFC"/>
    <w:rPr>
      <w:b/>
      <w:bCs/>
      <w:smallCaps/>
      <w:color w:val="0F4761" w:themeColor="accent1" w:themeShade="BF"/>
      <w:spacing w:val="5"/>
    </w:rPr>
  </w:style>
  <w:style w:type="paragraph" w:customStyle="1" w:styleId="NoParagraphStyle">
    <w:name w:val="[No Paragraph Style]"/>
    <w:rsid w:val="005C0AFC"/>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ANASPOTYEN">
    <w:name w:val="ANA SPOT YENİ"/>
    <w:basedOn w:val="NoParagraphStyle"/>
    <w:uiPriority w:val="99"/>
    <w:rsid w:val="005C0AFC"/>
    <w:pPr>
      <w:suppressAutoHyphens/>
      <w:spacing w:line="340" w:lineRule="atLeast"/>
    </w:pPr>
    <w:rPr>
      <w:rFonts w:ascii="Aktiv Grotesk Light" w:hAnsi="Aktiv Grotesk Light" w:cs="Aktiv Grotesk Light"/>
      <w:sz w:val="26"/>
      <w:szCs w:val="26"/>
      <w:lang w:val="tr-TR"/>
    </w:rPr>
  </w:style>
  <w:style w:type="paragraph" w:customStyle="1" w:styleId="BasicParagraph">
    <w:name w:val="[Basic Paragraph]"/>
    <w:basedOn w:val="NoParagraphStyle"/>
    <w:uiPriority w:val="99"/>
    <w:rsid w:val="005C0AFC"/>
  </w:style>
  <w:style w:type="paragraph" w:customStyle="1" w:styleId="SORUSYLESYEN">
    <w:name w:val="SORU SÖYLESİ YENİ"/>
    <w:basedOn w:val="NoParagraphStyle"/>
    <w:uiPriority w:val="99"/>
    <w:rsid w:val="005C0AFC"/>
    <w:pPr>
      <w:suppressAutoHyphens/>
      <w:spacing w:line="260" w:lineRule="atLeast"/>
    </w:pPr>
    <w:rPr>
      <w:rFonts w:ascii="Aktiv Grotesk" w:hAnsi="Aktiv Grotesk" w:cs="Aktiv Grotesk"/>
      <w:b/>
      <w:bCs/>
      <w:sz w:val="19"/>
      <w:szCs w:val="19"/>
    </w:rPr>
  </w:style>
  <w:style w:type="paragraph" w:customStyle="1" w:styleId="RESMALTIYEN">
    <w:name w:val="RESİM ALTI YENİ"/>
    <w:basedOn w:val="NoParagraphStyle"/>
    <w:uiPriority w:val="99"/>
    <w:rsid w:val="005C0AFC"/>
    <w:pPr>
      <w:suppressAutoHyphens/>
      <w:spacing w:line="200" w:lineRule="atLeast"/>
    </w:pPr>
    <w:rPr>
      <w:rFonts w:ascii="Aktiv Grotesk Medium" w:hAnsi="Aktiv Grotesk Medium" w:cs="Aktiv Grotesk Medium"/>
      <w:color w:val="FFFFFF"/>
      <w:spacing w:val="3"/>
      <w:sz w:val="17"/>
      <w:szCs w:val="17"/>
      <w:lang w:val="tr-TR"/>
    </w:rPr>
  </w:style>
  <w:style w:type="paragraph" w:customStyle="1" w:styleId="KUTUYAZI">
    <w:name w:val="KUTU YAZI"/>
    <w:basedOn w:val="NoParagraphStyle"/>
    <w:uiPriority w:val="99"/>
    <w:rsid w:val="00150F48"/>
    <w:pPr>
      <w:suppressAutoHyphens/>
      <w:spacing w:line="250" w:lineRule="atLeast"/>
    </w:pPr>
    <w:rPr>
      <w:rFonts w:ascii="Aktiv Grotesk" w:hAnsi="Aktiv Grotesk" w:cs="Aktiv Grotesk"/>
      <w:color w:val="FFFFFF"/>
      <w:spacing w:val="2"/>
      <w:sz w:val="19"/>
      <w:szCs w:val="19"/>
      <w:lang w:val="tr-TR"/>
    </w:rPr>
  </w:style>
  <w:style w:type="paragraph" w:customStyle="1" w:styleId="KUTUBASLIK">
    <w:name w:val="KUTU BASLIK"/>
    <w:basedOn w:val="NoParagraphStyle"/>
    <w:uiPriority w:val="99"/>
    <w:rsid w:val="00150F48"/>
    <w:pPr>
      <w:suppressAutoHyphens/>
      <w:spacing w:line="340" w:lineRule="atLeast"/>
    </w:pPr>
    <w:rPr>
      <w:rFonts w:ascii="Aktiv Grotesk" w:hAnsi="Aktiv Grotesk" w:cs="Aktiv Grotesk"/>
      <w:b/>
      <w:bCs/>
      <w:color w:val="FFFFFF"/>
      <w:spacing w:val="5"/>
      <w:sz w:val="30"/>
      <w:szCs w:val="3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47</Pages>
  <Words>22127</Words>
  <Characters>126130</Characters>
  <Application>Microsoft Office Word</Application>
  <DocSecurity>0</DocSecurity>
  <Lines>1051</Lines>
  <Paragraphs>295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BAYRAKTAR</dc:creator>
  <cp:keywords/>
  <dc:description/>
  <cp:lastModifiedBy>Filiz Tülek</cp:lastModifiedBy>
  <cp:revision>34</cp:revision>
  <dcterms:created xsi:type="dcterms:W3CDTF">2025-04-23T08:29:00Z</dcterms:created>
  <dcterms:modified xsi:type="dcterms:W3CDTF">2025-04-24T14:15:00Z</dcterms:modified>
</cp:coreProperties>
</file>